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C353" w14:textId="2FB149E4" w:rsidR="00000A3A" w:rsidRPr="003F1628" w:rsidRDefault="003F6160" w:rsidP="003F6160">
      <w:pPr>
        <w:tabs>
          <w:tab w:val="left" w:pos="1980"/>
        </w:tabs>
        <w:jc w:val="center"/>
        <w:rPr>
          <w:b/>
          <w:sz w:val="32"/>
          <w:szCs w:val="32"/>
          <w:lang w:val="fr-FR"/>
        </w:rPr>
      </w:pPr>
      <w:r w:rsidRPr="003F1628">
        <w:rPr>
          <w:b/>
          <w:sz w:val="32"/>
          <w:szCs w:val="32"/>
          <w:lang w:val="fr-FR"/>
        </w:rPr>
        <w:t xml:space="preserve">       </w:t>
      </w:r>
      <w:r w:rsidR="00000A3A" w:rsidRPr="003F1628">
        <w:rPr>
          <w:b/>
          <w:sz w:val="32"/>
          <w:szCs w:val="32"/>
          <w:lang w:val="fr-FR"/>
        </w:rPr>
        <w:t xml:space="preserve">Lisa </w:t>
      </w:r>
      <w:r w:rsidR="007B141C" w:rsidRPr="003F1628">
        <w:rPr>
          <w:b/>
          <w:sz w:val="32"/>
          <w:szCs w:val="32"/>
          <w:lang w:val="fr-FR"/>
        </w:rPr>
        <w:t xml:space="preserve">M. </w:t>
      </w:r>
      <w:r w:rsidR="00000A3A" w:rsidRPr="003F1628">
        <w:rPr>
          <w:b/>
          <w:sz w:val="32"/>
          <w:szCs w:val="32"/>
          <w:lang w:val="fr-FR"/>
        </w:rPr>
        <w:t xml:space="preserve">McAndrew, </w:t>
      </w:r>
      <w:proofErr w:type="spellStart"/>
      <w:r w:rsidR="00000A3A" w:rsidRPr="003F1628">
        <w:rPr>
          <w:b/>
          <w:sz w:val="32"/>
          <w:szCs w:val="32"/>
          <w:lang w:val="fr-FR"/>
        </w:rPr>
        <w:t>Ph.D</w:t>
      </w:r>
      <w:proofErr w:type="spellEnd"/>
      <w:r w:rsidR="00000A3A" w:rsidRPr="003F1628">
        <w:rPr>
          <w:b/>
          <w:sz w:val="32"/>
          <w:szCs w:val="32"/>
          <w:lang w:val="fr-FR"/>
        </w:rPr>
        <w:t>.</w:t>
      </w:r>
    </w:p>
    <w:p w14:paraId="78C70AAB" w14:textId="3F6C79C8" w:rsidR="00CA4265" w:rsidRPr="00CA4265" w:rsidRDefault="00CA4265" w:rsidP="00A94FD8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A5BAF" wp14:editId="24C09AC1">
            <wp:simplePos x="0" y="0"/>
            <wp:positionH relativeFrom="column">
              <wp:posOffset>4446409</wp:posOffset>
            </wp:positionH>
            <wp:positionV relativeFrom="paragraph">
              <wp:posOffset>38170</wp:posOffset>
            </wp:positionV>
            <wp:extent cx="1323975" cy="295275"/>
            <wp:effectExtent l="0" t="0" r="9525" b="9525"/>
            <wp:wrapNone/>
            <wp:docPr id="2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71518" w14:textId="69A4F7E5" w:rsidR="00A94FD8" w:rsidRDefault="00A94FD8" w:rsidP="00A94FD8">
      <w:r>
        <w:t xml:space="preserve">University at Albany, SUNY                                                                 </w:t>
      </w:r>
      <w:r w:rsidR="00CA4265" w:rsidRPr="00CA4265">
        <w:rPr>
          <w:noProof/>
        </w:rPr>
        <w:t xml:space="preserve"> </w:t>
      </w:r>
      <w:r>
        <w:t>_____________________</w:t>
      </w:r>
      <w:r>
        <w:tab/>
        <w:t xml:space="preserve">        </w:t>
      </w:r>
    </w:p>
    <w:p w14:paraId="0D60D96B" w14:textId="700D7F2B" w:rsidR="00A94FD8" w:rsidRDefault="00A94FD8" w:rsidP="00A94FD8">
      <w:r>
        <w:t>Department of Educational and Counseling Psychology</w:t>
      </w:r>
      <w:r w:rsidRPr="001343D0">
        <w:t xml:space="preserve"> </w:t>
      </w:r>
      <w:r>
        <w:tab/>
      </w:r>
      <w:r>
        <w:tab/>
        <w:t xml:space="preserve">           February 25, 2020</w:t>
      </w:r>
    </w:p>
    <w:p w14:paraId="1FBD9700" w14:textId="77777777" w:rsidR="00A94FD8" w:rsidRDefault="00A94FD8" w:rsidP="00A94FD8">
      <w:r>
        <w:t>1400 Washington Ave.</w:t>
      </w:r>
      <w:r w:rsidRPr="001343D0">
        <w:t xml:space="preserve"> </w:t>
      </w:r>
    </w:p>
    <w:p w14:paraId="4756B058" w14:textId="77777777" w:rsidR="00A94FD8" w:rsidRDefault="00A94FD8" w:rsidP="00A94FD8">
      <w:r>
        <w:t>Albany, NY 12222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C95926D" w14:textId="398BA31B" w:rsidR="000868F3" w:rsidRDefault="000868F3" w:rsidP="00A94FD8">
      <w:r>
        <w:t>phone: 518-527-8267</w:t>
      </w:r>
    </w:p>
    <w:p w14:paraId="63B7F589" w14:textId="42456DE4" w:rsidR="00A94FD8" w:rsidRDefault="00A94FD8" w:rsidP="00A94FD8">
      <w:r>
        <w:t>website</w:t>
      </w:r>
      <w:r w:rsidRPr="006F550A">
        <w:t xml:space="preserve">: </w:t>
      </w:r>
      <w:hyperlink r:id="rId9" w:history="1">
        <w:r w:rsidRPr="006F550A">
          <w:rPr>
            <w:rStyle w:val="Hyperlink"/>
            <w:color w:val="auto"/>
            <w:u w:val="none"/>
          </w:rPr>
          <w:t>www.mcandrewhealthlab.com</w:t>
        </w:r>
      </w:hyperlink>
    </w:p>
    <w:p w14:paraId="2353733F" w14:textId="77777777" w:rsidR="00A94FD8" w:rsidRDefault="00A94FD8" w:rsidP="00A94FD8">
      <w:r>
        <w:t xml:space="preserve">email: </w:t>
      </w:r>
      <w:hyperlink r:id="rId10" w:history="1">
        <w:r w:rsidRPr="00E14CB2">
          <w:rPr>
            <w:rStyle w:val="Hyperlink"/>
          </w:rPr>
          <w:t>lmcandrew@albany.edu</w:t>
        </w:r>
      </w:hyperlink>
    </w:p>
    <w:p w14:paraId="26C542F0" w14:textId="77777777" w:rsidR="00A53FFA" w:rsidRPr="00A94FD8" w:rsidRDefault="00A53FFA" w:rsidP="00ED19AC"/>
    <w:p w14:paraId="1930C69C" w14:textId="2EABCD67" w:rsidR="00641580" w:rsidRPr="00D204DD" w:rsidRDefault="00086E93" w:rsidP="00ED19AC">
      <w:pPr>
        <w:pStyle w:val="Heading3"/>
      </w:pPr>
      <w:r w:rsidRPr="00D204DD">
        <w:t>EDUCATION</w:t>
      </w:r>
      <w:r w:rsidR="00A94FD8">
        <w:tab/>
      </w:r>
      <w:r w:rsidR="00A94FD8">
        <w:tab/>
      </w:r>
      <w:r w:rsidR="00A94FD8">
        <w:tab/>
      </w:r>
      <w:r w:rsidR="00A94FD8">
        <w:tab/>
      </w:r>
      <w:r w:rsidR="00A94FD8">
        <w:tab/>
      </w:r>
      <w:r w:rsidR="00A94FD8">
        <w:tab/>
      </w:r>
      <w:r w:rsidR="00A94FD8">
        <w:tab/>
      </w:r>
    </w:p>
    <w:p w14:paraId="7F4020B7" w14:textId="77777777" w:rsidR="006A3ED9" w:rsidRPr="00D204DD" w:rsidRDefault="006A3ED9" w:rsidP="00ED19AC">
      <w:pPr>
        <w:rPr>
          <w:b/>
        </w:rPr>
      </w:pPr>
    </w:p>
    <w:p w14:paraId="77F32A19" w14:textId="77777777" w:rsidR="003F6160" w:rsidRDefault="000D181A" w:rsidP="003F6160">
      <w:pPr>
        <w:ind w:left="2160" w:hanging="2160"/>
      </w:pPr>
      <w:r w:rsidRPr="006F550A">
        <w:t xml:space="preserve">2008 </w:t>
      </w:r>
      <w:r>
        <w:rPr>
          <w:b/>
        </w:rPr>
        <w:tab/>
      </w:r>
      <w:r w:rsidR="004D74E3">
        <w:rPr>
          <w:b/>
        </w:rPr>
        <w:t>Ph</w:t>
      </w:r>
      <w:r w:rsidR="006F5393">
        <w:rPr>
          <w:b/>
        </w:rPr>
        <w:t xml:space="preserve">. </w:t>
      </w:r>
      <w:r w:rsidR="004D74E3">
        <w:rPr>
          <w:b/>
        </w:rPr>
        <w:t>D</w:t>
      </w:r>
      <w:r w:rsidR="006F5393">
        <w:rPr>
          <w:b/>
        </w:rPr>
        <w:t>.</w:t>
      </w:r>
      <w:r w:rsidR="004D74E3">
        <w:rPr>
          <w:b/>
        </w:rPr>
        <w:t xml:space="preserve"> </w:t>
      </w:r>
      <w:r w:rsidR="006F5393">
        <w:rPr>
          <w:b/>
        </w:rPr>
        <w:t xml:space="preserve"> </w:t>
      </w:r>
      <w:r w:rsidR="00086E93" w:rsidRPr="004D74E3">
        <w:t>Clinical Psychology</w:t>
      </w:r>
      <w:r w:rsidR="004D74E3">
        <w:t xml:space="preserve">, </w:t>
      </w:r>
      <w:r w:rsidR="00086E93" w:rsidRPr="00D204DD">
        <w:t>Rutgers, The State University of New Jersey</w:t>
      </w:r>
      <w:r w:rsidR="004D74E3">
        <w:t xml:space="preserve"> (APA Accredited)</w:t>
      </w:r>
    </w:p>
    <w:p w14:paraId="193F0E41" w14:textId="75754AD9" w:rsidR="00086E93" w:rsidRPr="00D204DD" w:rsidRDefault="004D74E3" w:rsidP="003F6160">
      <w:pPr>
        <w:ind w:left="2160"/>
      </w:pPr>
      <w:r w:rsidRPr="003F276E">
        <w:t xml:space="preserve">Dissertation: </w:t>
      </w:r>
      <w:r w:rsidR="003F276E" w:rsidRPr="003F276E">
        <w:t>Life events and illness labels m</w:t>
      </w:r>
      <w:r w:rsidR="002E25C0" w:rsidRPr="003F276E">
        <w:t xml:space="preserve">oderate the </w:t>
      </w:r>
      <w:r w:rsidR="003F276E" w:rsidRPr="003F276E">
        <w:t>effects of trait n</w:t>
      </w:r>
      <w:r w:rsidRPr="003F276E">
        <w:t>ega</w:t>
      </w:r>
      <w:r w:rsidR="003F276E" w:rsidRPr="003F276E">
        <w:t>tive a</w:t>
      </w:r>
      <w:r w:rsidR="00086E93" w:rsidRPr="003F276E">
        <w:t xml:space="preserve">ffect on </w:t>
      </w:r>
      <w:r w:rsidR="003F276E" w:rsidRPr="003F276E">
        <w:t>symptom p</w:t>
      </w:r>
      <w:r w:rsidR="00086E93" w:rsidRPr="003F276E">
        <w:t>erception</w:t>
      </w:r>
      <w:r w:rsidRPr="003F276E">
        <w:t xml:space="preserve">. </w:t>
      </w:r>
      <w:r w:rsidR="003F276E" w:rsidRPr="003F276E">
        <w:t xml:space="preserve">Chair, </w:t>
      </w:r>
      <w:r w:rsidRPr="003F276E">
        <w:t>Howard Leventhal, Ph.D.</w:t>
      </w:r>
      <w:r w:rsidR="00086E93" w:rsidRPr="00D204DD">
        <w:t xml:space="preserve"> </w:t>
      </w:r>
    </w:p>
    <w:p w14:paraId="231288D1" w14:textId="77777777" w:rsidR="00771523" w:rsidRPr="00D204DD" w:rsidRDefault="00771523" w:rsidP="00ED19AC"/>
    <w:p w14:paraId="19176C0E" w14:textId="77777777" w:rsidR="000D181A" w:rsidRDefault="000D181A" w:rsidP="00ED19AC">
      <w:r w:rsidRPr="006F550A"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6E93" w:rsidRPr="00D204DD">
        <w:rPr>
          <w:b/>
        </w:rPr>
        <w:t>M</w:t>
      </w:r>
      <w:r w:rsidR="006F5393">
        <w:rPr>
          <w:b/>
        </w:rPr>
        <w:t xml:space="preserve">. </w:t>
      </w:r>
      <w:r w:rsidR="004D74E3">
        <w:rPr>
          <w:b/>
        </w:rPr>
        <w:t>S</w:t>
      </w:r>
      <w:r w:rsidR="006F5393">
        <w:rPr>
          <w:b/>
        </w:rPr>
        <w:t xml:space="preserve">. </w:t>
      </w:r>
      <w:r w:rsidR="00086E93" w:rsidRPr="00D204DD">
        <w:rPr>
          <w:b/>
        </w:rPr>
        <w:t xml:space="preserve"> </w:t>
      </w:r>
      <w:r w:rsidR="00086E93" w:rsidRPr="004D74E3">
        <w:t>Clinical Psychology</w:t>
      </w:r>
      <w:r w:rsidR="004D74E3">
        <w:t xml:space="preserve">, </w:t>
      </w:r>
      <w:r w:rsidR="00086E93" w:rsidRPr="00D204DD">
        <w:t>Rutgers, The State University of New Jersey</w:t>
      </w:r>
    </w:p>
    <w:p w14:paraId="32991C6B" w14:textId="77777777" w:rsidR="00086E93" w:rsidRPr="00D204DD" w:rsidRDefault="000D181A" w:rsidP="00ED19AC">
      <w:pPr>
        <w:tabs>
          <w:tab w:val="left" w:pos="8640"/>
        </w:tabs>
      </w:pPr>
      <w:r>
        <w:t xml:space="preserve">                                    </w:t>
      </w:r>
      <w:r w:rsidR="003F276E">
        <w:t>Thesis: Self-assessed health as a p</w:t>
      </w:r>
      <w:r w:rsidR="00086E93" w:rsidRPr="00D204DD">
        <w:t>lat</w:t>
      </w:r>
      <w:r w:rsidR="003F276E">
        <w:t>form for initiating h</w:t>
      </w:r>
      <w:r w:rsidR="004D74E3">
        <w:t xml:space="preserve">ealth </w:t>
      </w:r>
      <w:r w:rsidR="003F276E">
        <w:t>b</w:t>
      </w:r>
      <w:r w:rsidR="00086E93" w:rsidRPr="00D204DD">
        <w:t>ehaviors</w:t>
      </w:r>
    </w:p>
    <w:p w14:paraId="36E40BB7" w14:textId="77777777" w:rsidR="00086E93" w:rsidRPr="00D204DD" w:rsidRDefault="00086E93" w:rsidP="00ED19AC"/>
    <w:p w14:paraId="65A232F6" w14:textId="77777777" w:rsidR="00086E93" w:rsidRPr="00D204DD" w:rsidRDefault="000D181A" w:rsidP="00ED19AC">
      <w:r w:rsidRPr="006F550A">
        <w:t>2001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6E93" w:rsidRPr="00D204DD">
        <w:rPr>
          <w:b/>
        </w:rPr>
        <w:t>B</w:t>
      </w:r>
      <w:r w:rsidR="006F5393">
        <w:rPr>
          <w:b/>
        </w:rPr>
        <w:t xml:space="preserve">. </w:t>
      </w:r>
      <w:r w:rsidR="004D74E3">
        <w:rPr>
          <w:b/>
        </w:rPr>
        <w:t>S</w:t>
      </w:r>
      <w:r w:rsidR="006F5393">
        <w:rPr>
          <w:b/>
        </w:rPr>
        <w:t xml:space="preserve">. </w:t>
      </w:r>
      <w:r w:rsidR="00746FB3" w:rsidRPr="00D204DD">
        <w:rPr>
          <w:b/>
        </w:rPr>
        <w:t xml:space="preserve"> </w:t>
      </w:r>
      <w:r w:rsidR="00746FB3" w:rsidRPr="004D74E3">
        <w:t>Psychology</w:t>
      </w:r>
      <w:r w:rsidR="004D74E3">
        <w:rPr>
          <w:b/>
        </w:rPr>
        <w:t xml:space="preserve">, </w:t>
      </w:r>
      <w:r w:rsidR="004D74E3" w:rsidRPr="004D74E3">
        <w:t>Th</w:t>
      </w:r>
      <w:r w:rsidR="00086E93" w:rsidRPr="00D204DD">
        <w:t>e State University of New York, Plattsburgh</w:t>
      </w:r>
    </w:p>
    <w:p w14:paraId="1A89EC26" w14:textId="77777777" w:rsidR="000617BA" w:rsidRPr="00D204DD" w:rsidRDefault="000617BA" w:rsidP="00ED19AC">
      <w:pPr>
        <w:numPr>
          <w:ilvl w:val="12"/>
          <w:numId w:val="0"/>
        </w:numPr>
        <w:ind w:left="2160" w:hanging="2160"/>
        <w:rPr>
          <w:b/>
          <w:u w:val="single"/>
        </w:rPr>
      </w:pPr>
    </w:p>
    <w:p w14:paraId="38352D0C" w14:textId="77777777" w:rsidR="00471DA3" w:rsidRPr="00D204DD" w:rsidRDefault="004D74E3" w:rsidP="00ED19AC">
      <w:pPr>
        <w:pStyle w:val="Heading3"/>
      </w:pPr>
      <w:r>
        <w:t xml:space="preserve">PROFESSIONAL </w:t>
      </w:r>
      <w:r w:rsidR="00471DA3" w:rsidRPr="00D204DD">
        <w:t>LICENS</w:t>
      </w:r>
      <w:r w:rsidR="00B56A5F" w:rsidRPr="00D204DD">
        <w:t>E</w:t>
      </w:r>
    </w:p>
    <w:p w14:paraId="6B0DE486" w14:textId="77777777" w:rsidR="00A653BA" w:rsidRDefault="00A653BA" w:rsidP="00ED19AC">
      <w:pPr>
        <w:spacing w:line="280" w:lineRule="exact"/>
      </w:pPr>
    </w:p>
    <w:p w14:paraId="0F04C73E" w14:textId="77777777" w:rsidR="00471DA3" w:rsidRPr="00D204DD" w:rsidRDefault="004D74E3" w:rsidP="00ED19AC">
      <w:pPr>
        <w:spacing w:line="280" w:lineRule="exact"/>
      </w:pPr>
      <w:r>
        <w:t xml:space="preserve">Licensed Psychologist, New York </w:t>
      </w:r>
      <w:r w:rsidR="00471DA3" w:rsidRPr="00D204DD">
        <w:t>(</w:t>
      </w:r>
      <w:r>
        <w:t>#</w:t>
      </w:r>
      <w:r w:rsidR="00471DA3" w:rsidRPr="00D204DD">
        <w:t xml:space="preserve">018374) </w:t>
      </w:r>
    </w:p>
    <w:p w14:paraId="455C51FE" w14:textId="77777777" w:rsidR="00471DA3" w:rsidRPr="00D204DD" w:rsidRDefault="00471DA3" w:rsidP="00ED19AC">
      <w:pPr>
        <w:numPr>
          <w:ilvl w:val="12"/>
          <w:numId w:val="0"/>
        </w:numPr>
        <w:ind w:left="2160" w:hanging="2160"/>
        <w:jc w:val="center"/>
        <w:rPr>
          <w:b/>
          <w:spacing w:val="20"/>
          <w:position w:val="4"/>
        </w:rPr>
      </w:pPr>
    </w:p>
    <w:p w14:paraId="01C24728" w14:textId="77777777" w:rsidR="00EC7F15" w:rsidRDefault="004D74E3" w:rsidP="00ED19AC">
      <w:pPr>
        <w:pStyle w:val="Heading3"/>
      </w:pPr>
      <w:r>
        <w:t>EDUCATIONAL EMPLOYMENT</w:t>
      </w:r>
    </w:p>
    <w:p w14:paraId="153080C2" w14:textId="77777777" w:rsidR="004D74E3" w:rsidRPr="006F550A" w:rsidRDefault="004D74E3" w:rsidP="00ED19AC">
      <w:pPr>
        <w:numPr>
          <w:ilvl w:val="12"/>
          <w:numId w:val="0"/>
        </w:numPr>
        <w:ind w:left="2160" w:hanging="2160"/>
        <w:rPr>
          <w:b/>
          <w:spacing w:val="20"/>
          <w:position w:val="4"/>
        </w:rPr>
      </w:pPr>
    </w:p>
    <w:p w14:paraId="00C840F0" w14:textId="77777777" w:rsidR="00835DDC" w:rsidRDefault="001343D0" w:rsidP="00ED19AC">
      <w:pPr>
        <w:numPr>
          <w:ilvl w:val="12"/>
          <w:numId w:val="0"/>
        </w:numPr>
        <w:ind w:left="2160" w:hanging="2160"/>
      </w:pPr>
      <w:r>
        <w:t xml:space="preserve">2014 </w:t>
      </w:r>
      <w:r w:rsidR="005066DB" w:rsidRPr="006F550A">
        <w:t>–</w:t>
      </w:r>
      <w:r w:rsidR="005066DB">
        <w:t xml:space="preserve"> </w:t>
      </w:r>
      <w:r w:rsidR="006F550A" w:rsidRPr="006F550A">
        <w:t xml:space="preserve">Present </w:t>
      </w:r>
      <w:r w:rsidR="006F550A" w:rsidRPr="006F550A">
        <w:tab/>
      </w:r>
      <w:r w:rsidR="00835DDC" w:rsidRPr="006F550A">
        <w:rPr>
          <w:b/>
        </w:rPr>
        <w:t>Assistant Professor</w:t>
      </w:r>
      <w:r>
        <w:rPr>
          <w:b/>
        </w:rPr>
        <w:t>, tenure-track</w:t>
      </w:r>
      <w:r w:rsidR="004D74E3">
        <w:t xml:space="preserve">, Department of Educational and Counseling Psychology, </w:t>
      </w:r>
      <w:r w:rsidR="003F1D2D">
        <w:t>University at Albany, SUNY</w:t>
      </w:r>
    </w:p>
    <w:p w14:paraId="1D6FF2FC" w14:textId="77777777" w:rsidR="001343D0" w:rsidRDefault="001343D0" w:rsidP="00ED19AC">
      <w:pPr>
        <w:numPr>
          <w:ilvl w:val="12"/>
          <w:numId w:val="0"/>
        </w:numPr>
        <w:ind w:left="2160" w:hanging="2160"/>
      </w:pPr>
    </w:p>
    <w:p w14:paraId="6AC95F13" w14:textId="77777777" w:rsidR="001343D0" w:rsidRDefault="00B504F5" w:rsidP="001343D0">
      <w:pPr>
        <w:numPr>
          <w:ilvl w:val="12"/>
          <w:numId w:val="0"/>
        </w:numPr>
        <w:ind w:left="2160" w:hanging="2160"/>
      </w:pPr>
      <w:r>
        <w:t xml:space="preserve">2013 </w:t>
      </w:r>
      <w:r w:rsidRPr="006F550A">
        <w:t>–</w:t>
      </w:r>
      <w:r>
        <w:t xml:space="preserve">  </w:t>
      </w:r>
      <w:r w:rsidR="001343D0">
        <w:t>2014</w:t>
      </w:r>
      <w:r w:rsidR="001343D0">
        <w:tab/>
      </w:r>
      <w:r w:rsidR="001343D0" w:rsidRPr="00B504F5">
        <w:rPr>
          <w:b/>
        </w:rPr>
        <w:t>Assistant Professor, 50%, non-tenure track</w:t>
      </w:r>
      <w:r w:rsidR="001343D0">
        <w:t>, Department of Educational and Counseling Psychology, University at Albany, SUNY</w:t>
      </w:r>
    </w:p>
    <w:p w14:paraId="4A5143B7" w14:textId="77777777" w:rsidR="00835DDC" w:rsidRPr="006F550A" w:rsidRDefault="00835DDC" w:rsidP="00ED19AC">
      <w:pPr>
        <w:numPr>
          <w:ilvl w:val="12"/>
          <w:numId w:val="0"/>
        </w:numPr>
      </w:pPr>
    </w:p>
    <w:p w14:paraId="2A9FA39D" w14:textId="77777777" w:rsidR="00086E93" w:rsidRPr="003F1D2D" w:rsidRDefault="006F550A" w:rsidP="00ED19AC">
      <w:pPr>
        <w:numPr>
          <w:ilvl w:val="12"/>
          <w:numId w:val="0"/>
        </w:numPr>
        <w:ind w:left="2160" w:hanging="2160"/>
        <w:rPr>
          <w:b/>
        </w:rPr>
      </w:pPr>
      <w:r w:rsidRPr="006F550A">
        <w:t xml:space="preserve">2010 – Present </w:t>
      </w:r>
      <w:r w:rsidRPr="006F550A">
        <w:tab/>
      </w:r>
      <w:r w:rsidR="0053232C" w:rsidRPr="006F550A">
        <w:rPr>
          <w:b/>
        </w:rPr>
        <w:t>Research Scientist</w:t>
      </w:r>
      <w:bookmarkStart w:id="0" w:name="_Hlk528264864"/>
      <w:r w:rsidR="003F1D2D">
        <w:rPr>
          <w:b/>
        </w:rPr>
        <w:t xml:space="preserve">, </w:t>
      </w:r>
      <w:r w:rsidR="003F1D2D">
        <w:t xml:space="preserve">War Related Illness and Injury Study Center, </w:t>
      </w:r>
      <w:r w:rsidR="00086E93" w:rsidRPr="00D204DD">
        <w:t>Department of Veterans Affairs New Jersey Health</w:t>
      </w:r>
      <w:r w:rsidR="002E25C0">
        <w:t xml:space="preserve"> C</w:t>
      </w:r>
      <w:r w:rsidR="003F1D2D">
        <w:t>are System</w:t>
      </w:r>
    </w:p>
    <w:p w14:paraId="49549999" w14:textId="77777777" w:rsidR="005C1A55" w:rsidRPr="00D204DD" w:rsidRDefault="005C1A55" w:rsidP="00ED19AC">
      <w:pPr>
        <w:numPr>
          <w:ilvl w:val="12"/>
          <w:numId w:val="0"/>
        </w:numPr>
        <w:rPr>
          <w:b/>
        </w:rPr>
      </w:pPr>
    </w:p>
    <w:bookmarkEnd w:id="0"/>
    <w:p w14:paraId="4D955B12" w14:textId="77777777" w:rsidR="005C1A55" w:rsidRPr="00D204DD" w:rsidRDefault="005C1A55" w:rsidP="00ED19AC">
      <w:pPr>
        <w:numPr>
          <w:ilvl w:val="12"/>
          <w:numId w:val="0"/>
        </w:numPr>
        <w:rPr>
          <w:b/>
        </w:rPr>
      </w:pPr>
      <w:r w:rsidRPr="00D204DD">
        <w:rPr>
          <w:b/>
        </w:rPr>
        <w:t xml:space="preserve">OTHER </w:t>
      </w:r>
      <w:r w:rsidR="006F550A">
        <w:rPr>
          <w:b/>
        </w:rPr>
        <w:t>PROFESSIONAL APPOINTMENTS</w:t>
      </w:r>
    </w:p>
    <w:p w14:paraId="75D3AF3B" w14:textId="77777777" w:rsidR="00A653BA" w:rsidRDefault="00A653BA" w:rsidP="00ED19AC">
      <w:pPr>
        <w:numPr>
          <w:ilvl w:val="12"/>
          <w:numId w:val="0"/>
        </w:numPr>
        <w:ind w:left="2160" w:hanging="2160"/>
      </w:pPr>
    </w:p>
    <w:p w14:paraId="3D626A47" w14:textId="0701FAD0" w:rsidR="00BA2DCF" w:rsidRDefault="00BA2DCF" w:rsidP="006F5393">
      <w:pPr>
        <w:numPr>
          <w:ilvl w:val="12"/>
          <w:numId w:val="0"/>
        </w:numPr>
        <w:ind w:left="2160" w:hanging="2160"/>
      </w:pPr>
      <w:r>
        <w:t xml:space="preserve">2019 </w:t>
      </w:r>
      <w:r w:rsidRPr="006F550A">
        <w:t>–</w:t>
      </w:r>
      <w:r>
        <w:t xml:space="preserve"> Present </w:t>
      </w:r>
      <w:r>
        <w:tab/>
      </w:r>
      <w:r w:rsidRPr="00BA2DCF">
        <w:rPr>
          <w:b/>
        </w:rPr>
        <w:t>Acting Director of Research</w:t>
      </w:r>
      <w:r>
        <w:rPr>
          <w:b/>
        </w:rPr>
        <w:t>,</w:t>
      </w:r>
      <w:r w:rsidRPr="00BA2DCF">
        <w:t xml:space="preserve"> </w:t>
      </w:r>
      <w:r w:rsidRPr="007A5FAD">
        <w:t>War Related Illness and Injury Study Center, Department of Veterans Affairs New Jersey Health Care System</w:t>
      </w:r>
    </w:p>
    <w:p w14:paraId="71FFC378" w14:textId="77777777" w:rsidR="00BA2DCF" w:rsidRDefault="00BA2DCF" w:rsidP="006F5393">
      <w:pPr>
        <w:numPr>
          <w:ilvl w:val="12"/>
          <w:numId w:val="0"/>
        </w:numPr>
        <w:ind w:left="2160" w:hanging="2160"/>
      </w:pPr>
    </w:p>
    <w:p w14:paraId="54F667A3" w14:textId="736D2647" w:rsidR="006F5393" w:rsidRPr="007A5FAD" w:rsidRDefault="003F1D2D" w:rsidP="006F5393">
      <w:pPr>
        <w:numPr>
          <w:ilvl w:val="12"/>
          <w:numId w:val="0"/>
        </w:numPr>
        <w:ind w:left="2160" w:hanging="2160"/>
      </w:pPr>
      <w:r>
        <w:t>2018</w:t>
      </w:r>
      <w:r w:rsidR="005066DB">
        <w:t xml:space="preserve"> </w:t>
      </w:r>
      <w:bookmarkStart w:id="1" w:name="_Hlk21430904"/>
      <w:r w:rsidR="005066DB" w:rsidRPr="006F550A">
        <w:t>–</w:t>
      </w:r>
      <w:r w:rsidR="005066DB">
        <w:t xml:space="preserve"> </w:t>
      </w:r>
      <w:r>
        <w:t>Present</w:t>
      </w:r>
      <w:bookmarkEnd w:id="1"/>
      <w:r>
        <w:tab/>
      </w:r>
      <w:r w:rsidR="005E41C3" w:rsidRPr="005E41C3">
        <w:rPr>
          <w:b/>
        </w:rPr>
        <w:t>Director</w:t>
      </w:r>
      <w:r w:rsidR="006F5393">
        <w:rPr>
          <w:b/>
        </w:rPr>
        <w:t>,</w:t>
      </w:r>
      <w:r w:rsidR="005E41C3" w:rsidRPr="005E41C3">
        <w:rPr>
          <w:b/>
        </w:rPr>
        <w:t xml:space="preserve"> </w:t>
      </w:r>
      <w:r w:rsidR="005E41C3" w:rsidRPr="003F6160">
        <w:t xml:space="preserve">Fellowship </w:t>
      </w:r>
      <w:proofErr w:type="spellStart"/>
      <w:r w:rsidR="005E41C3" w:rsidRPr="003F6160">
        <w:t>Progam</w:t>
      </w:r>
      <w:proofErr w:type="spellEnd"/>
      <w:r w:rsidR="006F5393" w:rsidRPr="003F6160">
        <w:t>,</w:t>
      </w:r>
      <w:r w:rsidR="006F5393">
        <w:rPr>
          <w:b/>
        </w:rPr>
        <w:t xml:space="preserve"> </w:t>
      </w:r>
      <w:bookmarkStart w:id="2" w:name="_Hlk21430915"/>
      <w:r w:rsidR="006F5393" w:rsidRPr="007A5FAD">
        <w:t>War Related Illness and Injury Study Center, Department of Veterans Affairs New Jersey Health Care System</w:t>
      </w:r>
      <w:bookmarkEnd w:id="2"/>
    </w:p>
    <w:p w14:paraId="7BA7F218" w14:textId="77777777" w:rsidR="006F5393" w:rsidRDefault="006F5393" w:rsidP="00ED19AC">
      <w:pPr>
        <w:numPr>
          <w:ilvl w:val="12"/>
          <w:numId w:val="0"/>
        </w:numPr>
        <w:ind w:left="2160" w:hanging="2160"/>
      </w:pPr>
    </w:p>
    <w:p w14:paraId="74FF8A90" w14:textId="730D27CA" w:rsidR="003F1D2D" w:rsidRPr="007A5FAD" w:rsidRDefault="005066DB" w:rsidP="00ED19AC">
      <w:pPr>
        <w:numPr>
          <w:ilvl w:val="12"/>
          <w:numId w:val="0"/>
        </w:numPr>
        <w:ind w:left="2160" w:hanging="2160"/>
      </w:pPr>
      <w:r>
        <w:lastRenderedPageBreak/>
        <w:t xml:space="preserve">2015 </w:t>
      </w:r>
      <w:r w:rsidRPr="006F550A">
        <w:t>–</w:t>
      </w:r>
      <w:r>
        <w:t xml:space="preserve"> </w:t>
      </w:r>
      <w:r w:rsidR="006F5393">
        <w:t>2018</w:t>
      </w:r>
      <w:r w:rsidR="003F1D2D">
        <w:tab/>
      </w:r>
      <w:r w:rsidR="005E41C3" w:rsidRPr="003F6160">
        <w:rPr>
          <w:b/>
        </w:rPr>
        <w:t>Assistant Director</w:t>
      </w:r>
      <w:r w:rsidR="006F5393">
        <w:rPr>
          <w:b/>
        </w:rPr>
        <w:t>,</w:t>
      </w:r>
      <w:r w:rsidR="005E41C3" w:rsidRPr="007A5FAD">
        <w:t xml:space="preserve"> Fellowship Program</w:t>
      </w:r>
      <w:r w:rsidR="003F1D2D" w:rsidRPr="007A5FAD">
        <w:t>, War Related Illness and Injury Study Center, Department of Veterans Affairs New Jersey Health Care System</w:t>
      </w:r>
    </w:p>
    <w:p w14:paraId="0A739C4B" w14:textId="77777777" w:rsidR="005E41C3" w:rsidRPr="007A5FAD" w:rsidRDefault="005E41C3" w:rsidP="00ED19AC">
      <w:pPr>
        <w:numPr>
          <w:ilvl w:val="12"/>
          <w:numId w:val="0"/>
        </w:numPr>
      </w:pPr>
    </w:p>
    <w:p w14:paraId="74A868A6" w14:textId="5ABC70BC" w:rsidR="00E03444" w:rsidRPr="00D204DD" w:rsidRDefault="006F550A" w:rsidP="003F6160">
      <w:pPr>
        <w:numPr>
          <w:ilvl w:val="12"/>
          <w:numId w:val="0"/>
        </w:numPr>
        <w:ind w:left="2160" w:hanging="2160"/>
      </w:pPr>
      <w:r w:rsidRPr="006F550A">
        <w:t xml:space="preserve">2011 – Present </w:t>
      </w:r>
      <w:r>
        <w:rPr>
          <w:b/>
        </w:rPr>
        <w:tab/>
      </w:r>
      <w:r w:rsidR="005C1A55" w:rsidRPr="00D204DD">
        <w:rPr>
          <w:b/>
        </w:rPr>
        <w:t>Site Lead</w:t>
      </w:r>
      <w:r w:rsidR="003F1D2D">
        <w:rPr>
          <w:b/>
        </w:rPr>
        <w:t xml:space="preserve">, </w:t>
      </w:r>
      <w:r w:rsidR="005C1A55" w:rsidRPr="00D204DD">
        <w:t xml:space="preserve">Veterans Affairs Women’s Health </w:t>
      </w:r>
      <w:r>
        <w:t xml:space="preserve">Practice-Based Research, </w:t>
      </w:r>
      <w:r w:rsidR="003F1D2D">
        <w:t>Department of Veterans Affairs New Jersey Health Care System</w:t>
      </w:r>
      <w:r w:rsidR="005C1A55" w:rsidRPr="00D204DD">
        <w:t xml:space="preserve"> </w:t>
      </w:r>
      <w:r w:rsidR="005C1A55" w:rsidRPr="00D204DD">
        <w:tab/>
      </w:r>
      <w:r w:rsidR="005C1A55" w:rsidRPr="00D204DD">
        <w:tab/>
        <w:t xml:space="preserve">           </w:t>
      </w:r>
      <w:r>
        <w:tab/>
      </w:r>
    </w:p>
    <w:p w14:paraId="1D214998" w14:textId="5A1055D0" w:rsidR="006F5393" w:rsidRDefault="006F550A" w:rsidP="003F6160">
      <w:pPr>
        <w:ind w:left="2160" w:hanging="2160"/>
        <w:rPr>
          <w:b/>
        </w:rPr>
      </w:pPr>
      <w:r w:rsidRPr="006F550A">
        <w:t xml:space="preserve">2013 </w:t>
      </w:r>
      <w:bookmarkStart w:id="3" w:name="_Hlk534184387"/>
      <w:r w:rsidRPr="006F550A">
        <w:t>–</w:t>
      </w:r>
      <w:bookmarkEnd w:id="3"/>
      <w:r w:rsidR="003F6160">
        <w:t xml:space="preserve"> 2018</w:t>
      </w:r>
      <w:r>
        <w:rPr>
          <w:b/>
        </w:rPr>
        <w:tab/>
      </w:r>
      <w:r w:rsidR="004E262C" w:rsidRPr="00D204DD">
        <w:rPr>
          <w:b/>
        </w:rPr>
        <w:t xml:space="preserve">Affiliated </w:t>
      </w:r>
      <w:r w:rsidR="00E908F2" w:rsidRPr="00D204DD">
        <w:rPr>
          <w:b/>
        </w:rPr>
        <w:t>Assistant Professor</w:t>
      </w:r>
      <w:r w:rsidR="00B83121" w:rsidRPr="00D204DD">
        <w:rPr>
          <w:b/>
        </w:rPr>
        <w:t xml:space="preserve"> </w:t>
      </w:r>
      <w:r w:rsidR="006F5393">
        <w:t>Psychiatry Department, New Jersey Medical School, R</w:t>
      </w:r>
      <w:r w:rsidR="006F5393" w:rsidRPr="00D204DD">
        <w:t>utgers Biomedical and Health Science</w:t>
      </w:r>
      <w:r w:rsidR="00B83121" w:rsidRPr="00D204DD">
        <w:rPr>
          <w:b/>
        </w:rPr>
        <w:t xml:space="preserve">                                                                                            </w:t>
      </w:r>
    </w:p>
    <w:p w14:paraId="070D8C70" w14:textId="77777777" w:rsidR="00A94FD8" w:rsidRDefault="00A94FD8" w:rsidP="003F6160">
      <w:pPr>
        <w:ind w:left="2160" w:hanging="2160"/>
      </w:pPr>
    </w:p>
    <w:p w14:paraId="1DF9F166" w14:textId="50D49965" w:rsidR="00C9033E" w:rsidRDefault="006F550A" w:rsidP="003F6160">
      <w:pPr>
        <w:ind w:left="2160" w:hanging="2160"/>
      </w:pPr>
      <w:r>
        <w:t>2008 – 2013</w:t>
      </w:r>
      <w:r>
        <w:tab/>
      </w:r>
      <w:proofErr w:type="spellStart"/>
      <w:r w:rsidRPr="003F6160">
        <w:rPr>
          <w:b/>
        </w:rPr>
        <w:t>Affilitated</w:t>
      </w:r>
      <w:proofErr w:type="spellEnd"/>
      <w:r w:rsidRPr="003F6160">
        <w:rPr>
          <w:b/>
        </w:rPr>
        <w:t xml:space="preserve"> Instructor</w:t>
      </w:r>
      <w:r w:rsidR="003F1D2D">
        <w:t>, Psychiatry Department, New Jersey Medical School, R</w:t>
      </w:r>
      <w:r w:rsidR="004C5C15" w:rsidRPr="00D204DD">
        <w:t>utger</w:t>
      </w:r>
      <w:r w:rsidR="00801341" w:rsidRPr="00D204DD">
        <w:t>s</w:t>
      </w:r>
      <w:r w:rsidR="00835DDC" w:rsidRPr="00D204DD">
        <w:t xml:space="preserve"> Biomedical and Health Science</w:t>
      </w:r>
      <w:r w:rsidR="00835DDC" w:rsidRPr="00D204DD">
        <w:tab/>
      </w:r>
      <w:r w:rsidR="00B83121" w:rsidRPr="00D204DD">
        <w:tab/>
        <w:t xml:space="preserve">           </w:t>
      </w:r>
    </w:p>
    <w:p w14:paraId="18AE94B3" w14:textId="77777777" w:rsidR="007A5FAD" w:rsidRPr="00D204DD" w:rsidRDefault="007A5FAD" w:rsidP="00ED19AC">
      <w:pPr>
        <w:ind w:left="1440" w:firstLine="720"/>
      </w:pPr>
    </w:p>
    <w:p w14:paraId="7C8B44CE" w14:textId="756B10EE" w:rsidR="00C9033E" w:rsidRDefault="006F550A" w:rsidP="00ED19AC">
      <w:pPr>
        <w:numPr>
          <w:ilvl w:val="12"/>
          <w:numId w:val="0"/>
        </w:numPr>
        <w:ind w:left="2160" w:hanging="2160"/>
      </w:pPr>
      <w:r w:rsidRPr="006F550A">
        <w:t xml:space="preserve">2008 – </w:t>
      </w:r>
      <w:r w:rsidR="0082787A">
        <w:t>2018</w:t>
      </w:r>
      <w:r>
        <w:rPr>
          <w:b/>
        </w:rPr>
        <w:tab/>
      </w:r>
      <w:r w:rsidR="00094F6D" w:rsidRPr="00D204DD">
        <w:rPr>
          <w:b/>
        </w:rPr>
        <w:t xml:space="preserve">Research </w:t>
      </w:r>
      <w:r w:rsidR="00C9033E" w:rsidRPr="00D204DD">
        <w:rPr>
          <w:b/>
        </w:rPr>
        <w:t>Affiliate</w:t>
      </w:r>
      <w:r w:rsidR="003F1D2D">
        <w:rPr>
          <w:b/>
        </w:rPr>
        <w:t xml:space="preserve">, </w:t>
      </w:r>
      <w:r w:rsidR="003F1D2D">
        <w:t xml:space="preserve">Institution of Health, Health Care Policy and Aging Research, </w:t>
      </w:r>
      <w:r w:rsidR="00801341" w:rsidRPr="00D204DD">
        <w:t>Rutgers, The State University of New Jersey</w:t>
      </w:r>
      <w:r w:rsidR="00B83121" w:rsidRPr="00D204DD">
        <w:t xml:space="preserve">     </w:t>
      </w:r>
    </w:p>
    <w:p w14:paraId="05DB925E" w14:textId="77777777" w:rsidR="009C3463" w:rsidRDefault="009C3463" w:rsidP="009C3463">
      <w:pPr>
        <w:numPr>
          <w:ilvl w:val="12"/>
          <w:numId w:val="0"/>
        </w:numPr>
        <w:ind w:left="2160" w:hanging="2160"/>
      </w:pPr>
    </w:p>
    <w:p w14:paraId="538AD99E" w14:textId="77777777" w:rsidR="009C3463" w:rsidRPr="00D204DD" w:rsidRDefault="009C3463" w:rsidP="009C3463">
      <w:pPr>
        <w:numPr>
          <w:ilvl w:val="12"/>
          <w:numId w:val="0"/>
        </w:numPr>
        <w:ind w:left="2160" w:hanging="2160"/>
      </w:pPr>
      <w:r w:rsidRPr="006F550A">
        <w:t>2008</w:t>
      </w:r>
      <w:r>
        <w:t xml:space="preserve"> </w:t>
      </w:r>
      <w:r w:rsidRPr="006F550A">
        <w:t>–</w:t>
      </w:r>
      <w:r>
        <w:t xml:space="preserve"> </w:t>
      </w:r>
      <w:r w:rsidRPr="006F550A">
        <w:t>2010</w:t>
      </w:r>
      <w:r>
        <w:rPr>
          <w:b/>
        </w:rPr>
        <w:tab/>
      </w:r>
      <w:r w:rsidRPr="00D204DD">
        <w:rPr>
          <w:b/>
        </w:rPr>
        <w:t>Postdoctoral Fellow</w:t>
      </w:r>
      <w:r>
        <w:rPr>
          <w:b/>
        </w:rPr>
        <w:t xml:space="preserve">, </w:t>
      </w:r>
      <w:r>
        <w:t xml:space="preserve">War Related Illness and Injury Study Center, </w:t>
      </w:r>
      <w:r w:rsidRPr="00D204DD">
        <w:t>Department of Vet</w:t>
      </w:r>
      <w:r>
        <w:t>erans Affairs New Jersey Health C</w:t>
      </w:r>
      <w:r w:rsidRPr="00D204DD">
        <w:t>are System</w:t>
      </w:r>
    </w:p>
    <w:p w14:paraId="10CB6874" w14:textId="77777777" w:rsidR="009C3463" w:rsidRPr="00D204DD" w:rsidRDefault="009C3463" w:rsidP="00ED19AC">
      <w:pPr>
        <w:numPr>
          <w:ilvl w:val="12"/>
          <w:numId w:val="0"/>
        </w:numPr>
        <w:ind w:left="2160" w:hanging="2160"/>
      </w:pPr>
    </w:p>
    <w:p w14:paraId="6672ECC0" w14:textId="77777777" w:rsidR="003374A6" w:rsidRDefault="003374A6" w:rsidP="00ED19AC">
      <w:pPr>
        <w:pStyle w:val="Heading3"/>
      </w:pPr>
      <w:r w:rsidRPr="003F1D2D">
        <w:t>CLINICAL POSITIONS</w:t>
      </w:r>
    </w:p>
    <w:p w14:paraId="61F16DF2" w14:textId="77777777" w:rsidR="00A653BA" w:rsidRPr="00A653BA" w:rsidRDefault="00A653BA" w:rsidP="00ED19AC"/>
    <w:p w14:paraId="10F3DAF7" w14:textId="77777777" w:rsidR="003F6160" w:rsidRDefault="00327DDC" w:rsidP="00ED19AC">
      <w:pPr>
        <w:pStyle w:val="HTMLPreformatted"/>
        <w:tabs>
          <w:tab w:val="clear" w:pos="6412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506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6DB" w:rsidRPr="006F550A">
        <w:t>–</w:t>
      </w:r>
      <w:r w:rsidR="005066DB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Predoctoral Internship,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Temple </w:t>
      </w:r>
      <w:r w:rsidR="003374A6">
        <w:rPr>
          <w:rFonts w:ascii="Times New Roman" w:hAnsi="Times New Roman" w:cs="Times New Roman"/>
          <w:color w:val="000000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color w:val="000000"/>
          <w:sz w:val="24"/>
          <w:szCs w:val="24"/>
        </w:rPr>
        <w:t>of Health Professions</w:t>
      </w:r>
      <w:r w:rsidR="003374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613C1D9" w14:textId="34DA8B37" w:rsidR="00327DDC" w:rsidRPr="00327DDC" w:rsidRDefault="003F6160" w:rsidP="00ED19AC">
      <w:pPr>
        <w:pStyle w:val="HTMLPreformatted"/>
        <w:tabs>
          <w:tab w:val="clear" w:pos="6412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3374A6">
        <w:rPr>
          <w:rFonts w:ascii="Times New Roman" w:hAnsi="Times New Roman" w:cs="Times New Roman"/>
          <w:color w:val="000000"/>
          <w:sz w:val="24"/>
          <w:szCs w:val="24"/>
        </w:rPr>
        <w:t xml:space="preserve">APA accredited </w:t>
      </w:r>
    </w:p>
    <w:p w14:paraId="3F0048A5" w14:textId="77777777" w:rsidR="003F1D2D" w:rsidRPr="00327DDC" w:rsidRDefault="003F1D2D" w:rsidP="00ED19AC">
      <w:pPr>
        <w:rPr>
          <w:spacing w:val="40"/>
        </w:rPr>
      </w:pPr>
    </w:p>
    <w:p w14:paraId="08EFBF3B" w14:textId="77777777" w:rsidR="00A653BA" w:rsidRPr="009C3463" w:rsidRDefault="00A653BA" w:rsidP="009C3463">
      <w:pPr>
        <w:pStyle w:val="Heading3"/>
      </w:pPr>
      <w:r w:rsidRPr="009C3463">
        <w:t>HONORS AND AWARDS</w:t>
      </w:r>
    </w:p>
    <w:p w14:paraId="7087F360" w14:textId="77777777" w:rsidR="00A653BA" w:rsidRDefault="00A653BA" w:rsidP="00ED19AC">
      <w:pPr>
        <w:numPr>
          <w:ilvl w:val="12"/>
          <w:numId w:val="0"/>
        </w:numPr>
        <w:spacing w:line="280" w:lineRule="exact"/>
      </w:pPr>
    </w:p>
    <w:p w14:paraId="2A90ABE1" w14:textId="77777777" w:rsidR="00A653BA" w:rsidRDefault="00A653BA" w:rsidP="00ED19AC">
      <w:pPr>
        <w:numPr>
          <w:ilvl w:val="12"/>
          <w:numId w:val="0"/>
        </w:numPr>
        <w:spacing w:line="280" w:lineRule="exact"/>
      </w:pPr>
      <w:r>
        <w:t>2017</w:t>
      </w:r>
      <w:r>
        <w:tab/>
      </w:r>
      <w:r>
        <w:tab/>
      </w:r>
      <w:r>
        <w:tab/>
        <w:t>Merit Poster Award. Heal</w:t>
      </w:r>
      <w:r w:rsidR="00D67D91">
        <w:t>th Psychology (APA Division 37)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0B1E8FEA" w14:textId="428D3BE9" w:rsidR="00A653BA" w:rsidRDefault="00A653BA" w:rsidP="003F6160">
      <w:pPr>
        <w:numPr>
          <w:ilvl w:val="12"/>
          <w:numId w:val="0"/>
        </w:numPr>
        <w:spacing w:line="280" w:lineRule="exact"/>
        <w:ind w:left="2160" w:hanging="2160"/>
      </w:pPr>
      <w:r>
        <w:t>2014</w:t>
      </w:r>
      <w:r>
        <w:tab/>
        <w:t>Merit Presentation Award, Annual Meeting of the Society of Behavioral Medicine</w:t>
      </w:r>
      <w:r>
        <w:tab/>
      </w:r>
      <w:r>
        <w:tab/>
        <w:t xml:space="preserve">        </w:t>
      </w:r>
    </w:p>
    <w:p w14:paraId="2E83A7D3" w14:textId="77777777" w:rsidR="00A653BA" w:rsidRDefault="00A653BA" w:rsidP="00ED19AC">
      <w:pPr>
        <w:numPr>
          <w:ilvl w:val="12"/>
          <w:numId w:val="0"/>
        </w:numPr>
        <w:spacing w:line="280" w:lineRule="exact"/>
      </w:pPr>
    </w:p>
    <w:p w14:paraId="0BCA1CC0" w14:textId="1E15016F" w:rsidR="00A653BA" w:rsidRPr="00D204DD" w:rsidRDefault="00A653BA" w:rsidP="003F6160">
      <w:pPr>
        <w:numPr>
          <w:ilvl w:val="12"/>
          <w:numId w:val="0"/>
        </w:numPr>
        <w:spacing w:line="280" w:lineRule="exact"/>
        <w:ind w:left="2160" w:hanging="2160"/>
      </w:pPr>
      <w:r>
        <w:t xml:space="preserve">2009 </w:t>
      </w:r>
      <w:r>
        <w:tab/>
        <w:t>A</w:t>
      </w:r>
      <w:r w:rsidRPr="00D204DD">
        <w:t>cademy of Behavioral Medicine Resear</w:t>
      </w:r>
      <w:r>
        <w:t>ch, Research Camp, Keystone, CO</w:t>
      </w:r>
      <w:r w:rsidRPr="00D204DD">
        <w:t xml:space="preserve"> </w:t>
      </w:r>
      <w:r w:rsidRPr="00D204DD">
        <w:tab/>
      </w:r>
      <w:r w:rsidRPr="00D204DD">
        <w:tab/>
        <w:t xml:space="preserve">        </w:t>
      </w:r>
    </w:p>
    <w:p w14:paraId="63BDB615" w14:textId="77777777" w:rsidR="00A653BA" w:rsidRPr="00D204DD" w:rsidRDefault="00A653BA" w:rsidP="00ED19AC">
      <w:pPr>
        <w:numPr>
          <w:ilvl w:val="12"/>
          <w:numId w:val="0"/>
        </w:numPr>
        <w:spacing w:line="280" w:lineRule="exact"/>
        <w:ind w:left="2160" w:hanging="2160"/>
      </w:pPr>
    </w:p>
    <w:p w14:paraId="7CE02ACF" w14:textId="6DB89BAD" w:rsidR="00A653BA" w:rsidRPr="00D204DD" w:rsidRDefault="00811931" w:rsidP="00B83331">
      <w:pPr>
        <w:numPr>
          <w:ilvl w:val="12"/>
          <w:numId w:val="0"/>
        </w:numPr>
        <w:spacing w:line="280" w:lineRule="exact"/>
        <w:ind w:left="2160" w:hanging="2160"/>
      </w:pPr>
      <w:r>
        <w:t>2009</w:t>
      </w:r>
      <w:r>
        <w:tab/>
      </w:r>
      <w:r w:rsidR="00A653BA" w:rsidRPr="00D204DD">
        <w:t>Pittsburgh Mind Body Center, Summer Institute, Interventions: Red</w:t>
      </w:r>
      <w:r w:rsidR="00B83331">
        <w:t xml:space="preserve">ucing Risk and </w:t>
      </w:r>
      <w:r w:rsidR="00A653BA" w:rsidRPr="00D204DD">
        <w:t>Promoting Adjustment to Disease, Pittsburgh, PA</w:t>
      </w:r>
    </w:p>
    <w:p w14:paraId="3ED74381" w14:textId="77777777" w:rsidR="00811931" w:rsidRDefault="00811931" w:rsidP="00ED19AC">
      <w:pPr>
        <w:rPr>
          <w:b/>
          <w:spacing w:val="40"/>
        </w:rPr>
      </w:pPr>
    </w:p>
    <w:p w14:paraId="634592E3" w14:textId="77777777" w:rsidR="00CC1B93" w:rsidRDefault="005F539D" w:rsidP="00ED19AC">
      <w:pPr>
        <w:pStyle w:val="Heading3"/>
      </w:pPr>
      <w:r w:rsidRPr="00D204DD">
        <w:t>P</w:t>
      </w:r>
      <w:r w:rsidR="000617BA" w:rsidRPr="00D204DD">
        <w:t>UBLICATIONS</w:t>
      </w:r>
      <w:bookmarkStart w:id="4" w:name="_Hlk981179"/>
      <w:r w:rsidR="001343D0">
        <w:rPr>
          <w:rStyle w:val="FootnoteReference"/>
        </w:rPr>
        <w:footnoteReference w:id="1"/>
      </w:r>
      <w:bookmarkEnd w:id="4"/>
      <w:r w:rsidR="00811931">
        <w:t xml:space="preserve"> </w:t>
      </w:r>
      <w:bookmarkStart w:id="5" w:name="_Hlk529871626"/>
    </w:p>
    <w:p w14:paraId="7F21054C" w14:textId="77777777" w:rsidR="00811931" w:rsidRDefault="00811931" w:rsidP="00ED19AC">
      <w:pPr>
        <w:pStyle w:val="Heading3"/>
      </w:pPr>
    </w:p>
    <w:bookmarkEnd w:id="5"/>
    <w:p w14:paraId="30D537F6" w14:textId="77777777" w:rsidR="00D31FDA" w:rsidRDefault="00811931" w:rsidP="00ED19AC">
      <w:pPr>
        <w:pStyle w:val="Heading3"/>
      </w:pPr>
      <w:r w:rsidRPr="00811931">
        <w:rPr>
          <w:i/>
        </w:rPr>
        <w:t>Peer-</w:t>
      </w:r>
      <w:r w:rsidR="000B4A44">
        <w:rPr>
          <w:i/>
        </w:rPr>
        <w:t>R</w:t>
      </w:r>
      <w:r w:rsidR="00A72293" w:rsidRPr="00811931">
        <w:rPr>
          <w:i/>
        </w:rPr>
        <w:t>e</w:t>
      </w:r>
      <w:r w:rsidR="000B4A44">
        <w:rPr>
          <w:i/>
        </w:rPr>
        <w:t>viewed</w:t>
      </w:r>
      <w:r w:rsidR="00A72293" w:rsidRPr="00811931">
        <w:rPr>
          <w:i/>
        </w:rPr>
        <w:t xml:space="preserve"> Articles</w:t>
      </w:r>
      <w:r>
        <w:t xml:space="preserve"> </w:t>
      </w:r>
    </w:p>
    <w:p w14:paraId="7ED09BE0" w14:textId="4390C013" w:rsidR="00B931C0" w:rsidRPr="00B931C0" w:rsidRDefault="00B931C0" w:rsidP="00B931C0"/>
    <w:p w14:paraId="55B11817" w14:textId="77777777" w:rsidR="00A94FD8" w:rsidRDefault="00A94FD8" w:rsidP="001A797F">
      <w:bookmarkStart w:id="6" w:name="_Hlk528958643"/>
    </w:p>
    <w:p w14:paraId="6D89AE77" w14:textId="2DD168E0" w:rsidR="00360116" w:rsidRDefault="001A797F" w:rsidP="001A797F">
      <w:pPr>
        <w:rPr>
          <w:shd w:val="clear" w:color="auto" w:fill="FFFFFF"/>
        </w:rPr>
      </w:pPr>
      <w:r w:rsidRPr="00874CEB">
        <w:lastRenderedPageBreak/>
        <w:t xml:space="preserve">Breland, J., </w:t>
      </w:r>
      <w:r w:rsidR="005B5C3A">
        <w:t xml:space="preserve">Wong, J., </w:t>
      </w:r>
      <w:r w:rsidRPr="00874CEB">
        <w:t xml:space="preserve">&amp; </w:t>
      </w:r>
      <w:r w:rsidRPr="005B5C3A">
        <w:rPr>
          <w:b/>
          <w:bCs/>
        </w:rPr>
        <w:t>McAndrew, L.M.,</w:t>
      </w:r>
      <w:r w:rsidRPr="00874CEB">
        <w:t>* (</w:t>
      </w:r>
      <w:r w:rsidR="005B5C3A">
        <w:t>2020</w:t>
      </w:r>
      <w:r w:rsidRPr="00874CEB">
        <w:t xml:space="preserve">). </w:t>
      </w:r>
      <w:r w:rsidR="003F1628" w:rsidRPr="00874CEB">
        <w:rPr>
          <w:shd w:val="clear" w:color="auto" w:fill="FFFFFF"/>
        </w:rPr>
        <w:t xml:space="preserve">Are Common Sense Model constructs and </w:t>
      </w:r>
      <w:r w:rsidR="00360116">
        <w:rPr>
          <w:shd w:val="clear" w:color="auto" w:fill="FFFFFF"/>
        </w:rPr>
        <w:t xml:space="preserve"> </w:t>
      </w:r>
    </w:p>
    <w:p w14:paraId="404DB498" w14:textId="77777777" w:rsidR="008D1157" w:rsidRDefault="00360116" w:rsidP="001A797F">
      <w:pPr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3F1628" w:rsidRPr="00874CEB">
        <w:rPr>
          <w:shd w:val="clear" w:color="auto" w:fill="FFFFFF"/>
        </w:rPr>
        <w:t xml:space="preserve">self-efficacy simultaneously correlated with self-management behaviors and health outcomes: </w:t>
      </w:r>
    </w:p>
    <w:p w14:paraId="63CEC6D6" w14:textId="14A0F481" w:rsidR="001A797F" w:rsidRPr="00E5265C" w:rsidRDefault="008D1157" w:rsidP="001A797F">
      <w:r>
        <w:rPr>
          <w:shd w:val="clear" w:color="auto" w:fill="FFFFFF"/>
        </w:rPr>
        <w:t xml:space="preserve">    </w:t>
      </w:r>
      <w:r w:rsidR="003F1628" w:rsidRPr="00E5265C">
        <w:rPr>
          <w:shd w:val="clear" w:color="auto" w:fill="FFFFFF"/>
        </w:rPr>
        <w:t>A systematic review</w:t>
      </w:r>
      <w:r w:rsidR="00874CEB" w:rsidRPr="00E5265C">
        <w:rPr>
          <w:shd w:val="clear" w:color="auto" w:fill="FFFFFF"/>
        </w:rPr>
        <w:t xml:space="preserve">. </w:t>
      </w:r>
      <w:r w:rsidR="005B5C3A" w:rsidRPr="00E5265C">
        <w:rPr>
          <w:i/>
          <w:iCs/>
          <w:shd w:val="clear" w:color="auto" w:fill="FFFFFF"/>
        </w:rPr>
        <w:t>Health Psychology Open.</w:t>
      </w:r>
      <w:r w:rsidR="008C4C36" w:rsidRPr="00E5265C">
        <w:rPr>
          <w:shd w:val="clear" w:color="auto" w:fill="FFFFFF"/>
        </w:rPr>
        <w:t xml:space="preserve"> </w:t>
      </w:r>
      <w:hyperlink r:id="rId11" w:history="1">
        <w:r w:rsidR="00DB71F1" w:rsidRPr="00E5265C">
          <w:t>https://doi.org/10.1177/2055102919898846</w:t>
        </w:r>
      </w:hyperlink>
    </w:p>
    <w:p w14:paraId="18881C49" w14:textId="77777777" w:rsidR="001A797F" w:rsidRPr="00E20E48" w:rsidRDefault="001A797F" w:rsidP="00314CBD">
      <w:pPr>
        <w:rPr>
          <w:u w:val="single"/>
        </w:rPr>
      </w:pPr>
    </w:p>
    <w:p w14:paraId="20EE1682" w14:textId="6CE14104" w:rsidR="00314CBD" w:rsidRPr="00C943E3" w:rsidRDefault="00314CBD" w:rsidP="00314CBD">
      <w:proofErr w:type="spellStart"/>
      <w:r w:rsidRPr="00C943E3">
        <w:t>Haibach</w:t>
      </w:r>
      <w:proofErr w:type="spellEnd"/>
      <w:r w:rsidRPr="00C943E3">
        <w:t xml:space="preserve">, J.P., </w:t>
      </w:r>
      <w:proofErr w:type="spellStart"/>
      <w:r w:rsidRPr="00C943E3">
        <w:t>Hoerster</w:t>
      </w:r>
      <w:proofErr w:type="spellEnd"/>
      <w:r w:rsidRPr="00C943E3">
        <w:t xml:space="preserve">, K.D., Dorflinger, L, </w:t>
      </w:r>
      <w:r w:rsidRPr="00C943E3">
        <w:rPr>
          <w:b/>
        </w:rPr>
        <w:t>McAndrew, L.M.</w:t>
      </w:r>
      <w:r w:rsidRPr="00C943E3">
        <w:t xml:space="preserve">, Cassidy, D.G., Goodrich, D.E.,  </w:t>
      </w:r>
    </w:p>
    <w:p w14:paraId="6C31E1D9" w14:textId="77777777" w:rsidR="00314CBD" w:rsidRPr="00C943E3" w:rsidRDefault="00314CBD" w:rsidP="00314CBD">
      <w:r w:rsidRPr="00C943E3">
        <w:t xml:space="preserve">     Bormann, J.E., Lowery, J., Asch, S.M., Raffa, S.D., Moin, T., Peterson, A.L., Goldstein, </w:t>
      </w:r>
    </w:p>
    <w:p w14:paraId="3D82B4B2" w14:textId="430AB4D2" w:rsidR="00001275" w:rsidRPr="00E20E48" w:rsidRDefault="00314CBD" w:rsidP="00314CBD">
      <w:r w:rsidRPr="00C943E3">
        <w:t xml:space="preserve">     M.G., Neal-Walden, T., </w:t>
      </w:r>
      <w:r w:rsidRPr="00E20E48">
        <w:t xml:space="preserve">Talcott, G.W., Hunter, C.L., &amp; Knight, S.J.. </w:t>
      </w:r>
      <w:r w:rsidR="00001275" w:rsidRPr="00E20E48">
        <w:t>(</w:t>
      </w:r>
      <w:r w:rsidR="008F5CBF" w:rsidRPr="00E20E48">
        <w:t>2020</w:t>
      </w:r>
      <w:r w:rsidR="00001275" w:rsidRPr="00E20E48">
        <w:t xml:space="preserve">). </w:t>
      </w:r>
      <w:r w:rsidRPr="00E20E48">
        <w:t xml:space="preserve">Research </w:t>
      </w:r>
    </w:p>
    <w:p w14:paraId="290F8363" w14:textId="77777777" w:rsidR="00001275" w:rsidRPr="00E20E48" w:rsidRDefault="00001275" w:rsidP="00314CBD">
      <w:pPr>
        <w:rPr>
          <w:i/>
        </w:rPr>
      </w:pPr>
      <w:r w:rsidRPr="00E20E48">
        <w:t xml:space="preserve">     t</w:t>
      </w:r>
      <w:r w:rsidR="00314CBD" w:rsidRPr="00E20E48">
        <w:t>ranslation for</w:t>
      </w:r>
      <w:r w:rsidRPr="00E20E48">
        <w:t xml:space="preserve"> m</w:t>
      </w:r>
      <w:r w:rsidR="00314CBD" w:rsidRPr="00E20E48">
        <w:t xml:space="preserve">ilitary and </w:t>
      </w:r>
      <w:r w:rsidRPr="00E20E48">
        <w:t>v</w:t>
      </w:r>
      <w:r w:rsidR="00314CBD" w:rsidRPr="00E20E48">
        <w:t xml:space="preserve">eteran </w:t>
      </w:r>
      <w:r w:rsidRPr="00E20E48">
        <w:t>h</w:t>
      </w:r>
      <w:r w:rsidR="00314CBD" w:rsidRPr="00E20E48">
        <w:t>ealth</w:t>
      </w:r>
      <w:r w:rsidRPr="00E20E48">
        <w:t xml:space="preserve">. </w:t>
      </w:r>
      <w:r w:rsidR="00314CBD" w:rsidRPr="00E20E48">
        <w:t xml:space="preserve">Research, Practice, Policy. </w:t>
      </w:r>
      <w:r w:rsidR="00314CBD" w:rsidRPr="00E20E48">
        <w:rPr>
          <w:i/>
        </w:rPr>
        <w:t xml:space="preserve">Translational </w:t>
      </w:r>
    </w:p>
    <w:p w14:paraId="04CFE795" w14:textId="77777777" w:rsidR="00E20E48" w:rsidRPr="00E20E48" w:rsidRDefault="00001275" w:rsidP="00E20E48">
      <w:pPr>
        <w:textAlignment w:val="baseline"/>
      </w:pPr>
      <w:r w:rsidRPr="00E20E48">
        <w:rPr>
          <w:i/>
        </w:rPr>
        <w:t xml:space="preserve">     </w:t>
      </w:r>
      <w:r w:rsidR="00314CBD" w:rsidRPr="00E20E48">
        <w:rPr>
          <w:i/>
        </w:rPr>
        <w:t xml:space="preserve">Behavioral Medicine. </w:t>
      </w:r>
      <w:hyperlink r:id="rId12" w:history="1">
        <w:r w:rsidR="00E20E48" w:rsidRPr="00E20E48">
          <w:rPr>
            <w:bdr w:val="none" w:sz="0" w:space="0" w:color="auto" w:frame="1"/>
          </w:rPr>
          <w:t>https://doi.org/10.1093/tbm/ibz195</w:t>
        </w:r>
      </w:hyperlink>
    </w:p>
    <w:p w14:paraId="4D091D16" w14:textId="36F3E2A5" w:rsidR="007143E6" w:rsidRPr="00E20E48" w:rsidRDefault="007143E6" w:rsidP="00C943E3">
      <w:pPr>
        <w:rPr>
          <w:i/>
        </w:rPr>
      </w:pPr>
    </w:p>
    <w:p w14:paraId="17CE959C" w14:textId="77777777" w:rsidR="00C943E3" w:rsidRDefault="007143E6" w:rsidP="00C943E3">
      <w:r w:rsidRPr="00131C9D">
        <w:rPr>
          <w:u w:val="single"/>
        </w:rPr>
        <w:t>Brunkow, A.,</w:t>
      </w:r>
      <w:r w:rsidRPr="00C943E3">
        <w:t xml:space="preserve"> </w:t>
      </w:r>
      <w:r w:rsidRPr="00131C9D">
        <w:rPr>
          <w:u w:val="single"/>
        </w:rPr>
        <w:t>Cannon, M.,</w:t>
      </w:r>
      <w:r w:rsidRPr="00C943E3">
        <w:t xml:space="preserve"> Graff, F.S., Martin, J.L., Hausmann, L.R.M., </w:t>
      </w:r>
      <w:r w:rsidR="00C943E3" w:rsidRPr="00C943E3">
        <w:t xml:space="preserve">&amp; </w:t>
      </w:r>
      <w:r w:rsidRPr="00C943E3">
        <w:rPr>
          <w:b/>
        </w:rPr>
        <w:t>McAndrew, L.M.</w:t>
      </w:r>
      <w:r w:rsidR="00C943E3">
        <w:rPr>
          <w:b/>
        </w:rPr>
        <w:t>*</w:t>
      </w:r>
      <w:r w:rsidR="00C943E3" w:rsidRPr="00C943E3">
        <w:t xml:space="preserve"> </w:t>
      </w:r>
      <w:r w:rsidR="00C943E3">
        <w:t xml:space="preserve"> </w:t>
      </w:r>
    </w:p>
    <w:p w14:paraId="18B37E05" w14:textId="61674970" w:rsidR="00C943E3" w:rsidRPr="00C943E3" w:rsidRDefault="00C943E3" w:rsidP="00C943E3">
      <w:r>
        <w:t xml:space="preserve">     </w:t>
      </w:r>
      <w:r w:rsidRPr="00C943E3">
        <w:t>(</w:t>
      </w:r>
      <w:r w:rsidR="00C60637">
        <w:t>2020</w:t>
      </w:r>
      <w:r w:rsidRPr="00C943E3">
        <w:t xml:space="preserve">). Doctor recommendations are related to patient interest and use of behavioral </w:t>
      </w:r>
    </w:p>
    <w:p w14:paraId="5AA6EDE5" w14:textId="77777777" w:rsidR="00C943E3" w:rsidRPr="00C943E3" w:rsidRDefault="00C943E3" w:rsidP="00C943E3">
      <w:r w:rsidRPr="00C943E3">
        <w:t xml:space="preserve">     treatment for chronic pain and addiction. </w:t>
      </w:r>
      <w:r w:rsidRPr="00C943E3">
        <w:rPr>
          <w:i/>
        </w:rPr>
        <w:t>Journal of Pain.</w:t>
      </w:r>
      <w:r w:rsidRPr="00C943E3">
        <w:t xml:space="preserve"> </w:t>
      </w:r>
    </w:p>
    <w:p w14:paraId="00DC064E" w14:textId="249DC1DC" w:rsidR="00C943E3" w:rsidRPr="00C943E3" w:rsidRDefault="00C943E3" w:rsidP="00C943E3">
      <w:r w:rsidRPr="00C943E3">
        <w:t xml:space="preserve">     </w:t>
      </w:r>
      <w:hyperlink r:id="rId13" w:history="1">
        <w:r w:rsidRPr="00C943E3">
          <w:rPr>
            <w:rStyle w:val="Hyperlink"/>
            <w:color w:val="auto"/>
            <w:u w:val="none"/>
          </w:rPr>
          <w:t>https://doi.org/10.1016/j.jpain.2019.12.008</w:t>
        </w:r>
      </w:hyperlink>
    </w:p>
    <w:p w14:paraId="16DB8E28" w14:textId="7AFEFDDC" w:rsidR="00C943E3" w:rsidRPr="00C943E3" w:rsidRDefault="00C943E3" w:rsidP="003E4BB7"/>
    <w:p w14:paraId="4EFA2114" w14:textId="5EBEA3A9" w:rsidR="003E4BB7" w:rsidRDefault="003E4BB7" w:rsidP="003E4BB7">
      <w:bookmarkStart w:id="7" w:name="_Hlk31048632"/>
      <w:r w:rsidRPr="007B41E0">
        <w:rPr>
          <w:u w:val="single"/>
        </w:rPr>
        <w:t>Sullivan</w:t>
      </w:r>
      <w:r>
        <w:rPr>
          <w:u w:val="single"/>
        </w:rPr>
        <w:t>,</w:t>
      </w:r>
      <w:r w:rsidRPr="007B41E0">
        <w:rPr>
          <w:u w:val="single"/>
        </w:rPr>
        <w:t xml:space="preserve"> N.,</w:t>
      </w:r>
      <w:r w:rsidRPr="007B41E0">
        <w:t xml:space="preserve"> </w:t>
      </w:r>
      <w:r>
        <w:t xml:space="preserve">Phillips, L.A., Pigeon, W.R., Quigley, K.S., Graff, F., Litke, D., Helmer, D.A., </w:t>
      </w:r>
    </w:p>
    <w:p w14:paraId="09699E91" w14:textId="02CF5818" w:rsidR="00001275" w:rsidRDefault="00001275" w:rsidP="009F0735">
      <w:r>
        <w:t xml:space="preserve">     </w:t>
      </w:r>
      <w:proofErr w:type="spellStart"/>
      <w:r w:rsidR="003E4BB7">
        <w:t>Rath</w:t>
      </w:r>
      <w:proofErr w:type="spellEnd"/>
      <w:r w:rsidR="003E4BB7">
        <w:t xml:space="preserve">, J.F., &amp; </w:t>
      </w:r>
      <w:r w:rsidR="003E4BB7" w:rsidRPr="005C0D7E">
        <w:rPr>
          <w:b/>
        </w:rPr>
        <w:t>McAndrew, L.M.</w:t>
      </w:r>
      <w:r w:rsidR="00C943E3">
        <w:rPr>
          <w:b/>
        </w:rPr>
        <w:t>*</w:t>
      </w:r>
      <w:r w:rsidR="003E4BB7">
        <w:t xml:space="preserve"> (</w:t>
      </w:r>
      <w:r w:rsidR="009E1E6E">
        <w:t>2019</w:t>
      </w:r>
      <w:r w:rsidR="003E4BB7">
        <w:t xml:space="preserve">). Coping with medically unexplained physical </w:t>
      </w:r>
    </w:p>
    <w:p w14:paraId="779857F4" w14:textId="77777777" w:rsidR="00001275" w:rsidRDefault="00001275" w:rsidP="009F0735">
      <w:pPr>
        <w:rPr>
          <w:i/>
        </w:rPr>
      </w:pPr>
      <w:r>
        <w:t xml:space="preserve">     </w:t>
      </w:r>
      <w:r w:rsidR="003E4BB7">
        <w:t xml:space="preserve">symptoms: The role of illness beliefs and behaviors. </w:t>
      </w:r>
      <w:r w:rsidR="003E4BB7" w:rsidRPr="003E4BB7">
        <w:rPr>
          <w:i/>
        </w:rPr>
        <w:t xml:space="preserve">International Journal of Behavioral </w:t>
      </w:r>
    </w:p>
    <w:p w14:paraId="1A86675E" w14:textId="4C44ABDD" w:rsidR="009F0735" w:rsidRDefault="00001275" w:rsidP="009F0735">
      <w:pPr>
        <w:rPr>
          <w:sz w:val="22"/>
          <w:szCs w:val="22"/>
        </w:rPr>
      </w:pPr>
      <w:r>
        <w:rPr>
          <w:i/>
        </w:rPr>
        <w:t xml:space="preserve">     </w:t>
      </w:r>
      <w:r w:rsidR="003E4BB7" w:rsidRPr="003E4BB7">
        <w:rPr>
          <w:i/>
        </w:rPr>
        <w:t xml:space="preserve">Medicine. </w:t>
      </w:r>
      <w:r w:rsidR="00035386">
        <w:rPr>
          <w:i/>
        </w:rPr>
        <w:t xml:space="preserve">26. </w:t>
      </w:r>
      <w:r w:rsidR="00035386" w:rsidRPr="006A3A5C">
        <w:rPr>
          <w:iCs/>
        </w:rPr>
        <w:t>665-672. http</w:t>
      </w:r>
      <w:r w:rsidR="006A3A5C" w:rsidRPr="006A3A5C">
        <w:rPr>
          <w:iCs/>
        </w:rPr>
        <w:t>://</w:t>
      </w:r>
      <w:r w:rsidR="009F0735">
        <w:t>doi: 10.1007/s12529-019-09817-z.</w:t>
      </w:r>
    </w:p>
    <w:bookmarkEnd w:id="7"/>
    <w:p w14:paraId="6300DE81" w14:textId="14AB9C8B" w:rsidR="003E4BB7" w:rsidRDefault="003E4BB7" w:rsidP="003E4BB7">
      <w:pPr>
        <w:rPr>
          <w:i/>
        </w:rPr>
      </w:pPr>
    </w:p>
    <w:p w14:paraId="00E1DD3A" w14:textId="2FF460C0" w:rsidR="00010683" w:rsidRDefault="00010683" w:rsidP="00010683">
      <w:pPr>
        <w:pStyle w:val="Default"/>
        <w:rPr>
          <w:bCs/>
        </w:rPr>
      </w:pPr>
      <w:r w:rsidRPr="00594B05">
        <w:rPr>
          <w:b/>
          <w:bCs/>
        </w:rPr>
        <w:t>McAndrew, L.M.,</w:t>
      </w:r>
      <w:r>
        <w:rPr>
          <w:bCs/>
        </w:rPr>
        <w:t xml:space="preserve"> </w:t>
      </w:r>
      <w:r w:rsidRPr="00227204">
        <w:rPr>
          <w:bCs/>
          <w:u w:val="single"/>
        </w:rPr>
        <w:t>Slotkin, S.</w:t>
      </w:r>
      <w:r>
        <w:rPr>
          <w:bCs/>
        </w:rPr>
        <w:t xml:space="preserve">, </w:t>
      </w:r>
      <w:r w:rsidRPr="006A3114">
        <w:rPr>
          <w:bCs/>
          <w:u w:val="single"/>
        </w:rPr>
        <w:t>Kimber, J.</w:t>
      </w:r>
      <w:r>
        <w:rPr>
          <w:bCs/>
        </w:rPr>
        <w:t xml:space="preserve">, </w:t>
      </w:r>
      <w:r w:rsidRPr="00227204">
        <w:rPr>
          <w:bCs/>
          <w:u w:val="single"/>
        </w:rPr>
        <w:t>Maestro, K.</w:t>
      </w:r>
      <w:r>
        <w:rPr>
          <w:bCs/>
        </w:rPr>
        <w:t xml:space="preserve">, Phillips, L.A., Martin, J.L., </w:t>
      </w:r>
      <w:proofErr w:type="spellStart"/>
      <w:r>
        <w:rPr>
          <w:bCs/>
        </w:rPr>
        <w:t>Crede</w:t>
      </w:r>
      <w:proofErr w:type="spellEnd"/>
      <w:r>
        <w:rPr>
          <w:bCs/>
        </w:rPr>
        <w:t xml:space="preserve">, M., &amp; </w:t>
      </w:r>
    </w:p>
    <w:p w14:paraId="73F0B5B6" w14:textId="33FD1ADE" w:rsidR="00010683" w:rsidRDefault="00010683" w:rsidP="00010683">
      <w:pPr>
        <w:pStyle w:val="Default"/>
        <w:rPr>
          <w:bCs/>
        </w:rPr>
      </w:pPr>
      <w:r w:rsidRPr="00010683">
        <w:rPr>
          <w:bCs/>
        </w:rPr>
        <w:t xml:space="preserve">     </w:t>
      </w:r>
      <w:r>
        <w:rPr>
          <w:bCs/>
          <w:u w:val="single"/>
        </w:rPr>
        <w:t>Eklu</w:t>
      </w:r>
      <w:r w:rsidRPr="00227204">
        <w:rPr>
          <w:bCs/>
          <w:u w:val="single"/>
        </w:rPr>
        <w:t>nd, A.</w:t>
      </w:r>
      <w:r w:rsidR="00A33816">
        <w:rPr>
          <w:bCs/>
        </w:rPr>
        <w:t xml:space="preserve"> (</w:t>
      </w:r>
      <w:r w:rsidR="009E1E6E">
        <w:rPr>
          <w:bCs/>
        </w:rPr>
        <w:t>2019</w:t>
      </w:r>
      <w:r>
        <w:rPr>
          <w:bCs/>
        </w:rPr>
        <w:t xml:space="preserve">). Cultural congruity of student Veterans predicts academic success. </w:t>
      </w:r>
    </w:p>
    <w:p w14:paraId="7477F76F" w14:textId="28AD2564" w:rsidR="00010683" w:rsidRPr="00010683" w:rsidRDefault="00010683" w:rsidP="00010683">
      <w:pPr>
        <w:pStyle w:val="Default"/>
        <w:rPr>
          <w:bCs/>
        </w:rPr>
      </w:pPr>
      <w:r>
        <w:rPr>
          <w:bCs/>
        </w:rPr>
        <w:t xml:space="preserve">     </w:t>
      </w:r>
      <w:r w:rsidRPr="007B41E0">
        <w:rPr>
          <w:bCs/>
          <w:i/>
        </w:rPr>
        <w:t>Journal of Counseling Psychology.</w:t>
      </w:r>
      <w:r w:rsidR="00713CB8">
        <w:rPr>
          <w:bCs/>
          <w:i/>
        </w:rPr>
        <w:t xml:space="preserve"> 66(6). </w:t>
      </w:r>
      <w:r w:rsidR="00713CB8" w:rsidRPr="001857CB">
        <w:rPr>
          <w:bCs/>
          <w:iCs/>
        </w:rPr>
        <w:t>67</w:t>
      </w:r>
      <w:r w:rsidR="001857CB" w:rsidRPr="001857CB">
        <w:rPr>
          <w:bCs/>
          <w:iCs/>
        </w:rPr>
        <w:t>8</w:t>
      </w:r>
      <w:r w:rsidR="00713CB8" w:rsidRPr="001857CB">
        <w:rPr>
          <w:bCs/>
          <w:iCs/>
        </w:rPr>
        <w:t>-689.</w:t>
      </w:r>
      <w:r w:rsidR="001857CB">
        <w:rPr>
          <w:bCs/>
          <w:iCs/>
        </w:rPr>
        <w:t xml:space="preserve"> </w:t>
      </w:r>
      <w:r w:rsidR="008F7D90" w:rsidRPr="008F7D90">
        <w:rPr>
          <w:bCs/>
          <w:iCs/>
        </w:rPr>
        <w:t>http://dx.doi.org/10.1037/cou0000363</w:t>
      </w:r>
    </w:p>
    <w:p w14:paraId="0720B282" w14:textId="77777777" w:rsidR="00BA2DCF" w:rsidRDefault="00BA2DCF" w:rsidP="00010683">
      <w:pPr>
        <w:rPr>
          <w:u w:val="single"/>
        </w:rPr>
      </w:pPr>
    </w:p>
    <w:p w14:paraId="23F8D378" w14:textId="0C81FCB3" w:rsidR="001E29BB" w:rsidRPr="000B4A44" w:rsidRDefault="001E29BB" w:rsidP="001E29BB">
      <w:r w:rsidRPr="00D204DD">
        <w:rPr>
          <w:b/>
        </w:rPr>
        <w:t>McAndrew, L.M.,</w:t>
      </w:r>
      <w:r w:rsidRPr="00D204DD">
        <w:t xml:space="preserve"> Lu, S., </w:t>
      </w:r>
      <w:r>
        <w:t xml:space="preserve">Phillips, A. </w:t>
      </w:r>
      <w:r w:rsidRPr="00637B70">
        <w:rPr>
          <w:u w:val="single"/>
        </w:rPr>
        <w:t>Maestro, K.</w:t>
      </w:r>
      <w:r>
        <w:rPr>
          <w:u w:val="single"/>
        </w:rPr>
        <w:t>,</w:t>
      </w:r>
      <w:r w:rsidRPr="00D204DD">
        <w:t xml:space="preserve"> </w:t>
      </w:r>
      <w:r>
        <w:t xml:space="preserve">&amp; Quigley, K.S., </w:t>
      </w:r>
      <w:r w:rsidRPr="00D204DD">
        <w:t>(</w:t>
      </w:r>
      <w:r w:rsidR="00A33816">
        <w:t>2019</w:t>
      </w:r>
      <w:r w:rsidRPr="00D204DD">
        <w:t xml:space="preserve">). </w:t>
      </w:r>
      <w:r w:rsidRPr="000B4A44">
        <w:t xml:space="preserve">Mutual </w:t>
      </w:r>
    </w:p>
    <w:p w14:paraId="5455A36A" w14:textId="77777777" w:rsidR="00B83331" w:rsidRDefault="001E29BB" w:rsidP="001E29BB">
      <w:r w:rsidRPr="000B4A44">
        <w:t xml:space="preserve">     maintenance of PTSD and physical symptoms for Veterans returning from deployment. </w:t>
      </w:r>
    </w:p>
    <w:p w14:paraId="48AAE933" w14:textId="2745A2B7" w:rsidR="00A33816" w:rsidRDefault="00B83331" w:rsidP="00A33816">
      <w:r>
        <w:t xml:space="preserve">     </w:t>
      </w:r>
      <w:r w:rsidR="001E29BB">
        <w:rPr>
          <w:i/>
        </w:rPr>
        <w:t xml:space="preserve">European Journal of </w:t>
      </w:r>
      <w:proofErr w:type="spellStart"/>
      <w:r w:rsidR="001E29BB">
        <w:rPr>
          <w:i/>
        </w:rPr>
        <w:t>Psychotraumatology</w:t>
      </w:r>
      <w:proofErr w:type="spellEnd"/>
      <w:r w:rsidR="001E29BB">
        <w:rPr>
          <w:i/>
        </w:rPr>
        <w:t>.</w:t>
      </w:r>
      <w:r w:rsidR="00A33816" w:rsidRPr="00A33816">
        <w:t xml:space="preserve"> </w:t>
      </w:r>
      <w:r w:rsidR="00A33816">
        <w:t xml:space="preserve">10, 1608717. </w:t>
      </w:r>
    </w:p>
    <w:p w14:paraId="1E4DC272" w14:textId="10625438" w:rsidR="00A33816" w:rsidRPr="00A33816" w:rsidRDefault="00A33816" w:rsidP="00A33816">
      <w:r>
        <w:t xml:space="preserve">     htt</w:t>
      </w:r>
      <w:r w:rsidRPr="00A33816">
        <w:t>ps://doi.org/10.1080/20008198.2019.1608717</w:t>
      </w:r>
    </w:p>
    <w:p w14:paraId="424E6B02" w14:textId="77777777" w:rsidR="001E29BB" w:rsidRDefault="001E29BB" w:rsidP="00B931C0">
      <w:pPr>
        <w:numPr>
          <w:ilvl w:val="12"/>
          <w:numId w:val="0"/>
        </w:numPr>
        <w:tabs>
          <w:tab w:val="left" w:pos="270"/>
          <w:tab w:val="left" w:pos="540"/>
        </w:tabs>
        <w:spacing w:line="280" w:lineRule="exact"/>
        <w:rPr>
          <w:b/>
        </w:rPr>
      </w:pPr>
    </w:p>
    <w:p w14:paraId="51582327" w14:textId="77777777" w:rsidR="00DC401D" w:rsidRDefault="00DC401D" w:rsidP="00DC401D">
      <w:pPr>
        <w:numPr>
          <w:ilvl w:val="12"/>
          <w:numId w:val="0"/>
        </w:numPr>
        <w:tabs>
          <w:tab w:val="left" w:pos="270"/>
          <w:tab w:val="left" w:pos="540"/>
        </w:tabs>
        <w:spacing w:line="280" w:lineRule="exact"/>
      </w:pPr>
      <w:r w:rsidRPr="00043FAC">
        <w:rPr>
          <w:b/>
        </w:rPr>
        <w:t>McAndrew, L.M.,</w:t>
      </w:r>
      <w:r>
        <w:t xml:space="preserve"> Friedlander, M., Litke, D.A., Phillips, L.A., </w:t>
      </w:r>
      <w:r w:rsidRPr="00637B70">
        <w:rPr>
          <w:u w:val="single"/>
        </w:rPr>
        <w:t>Ki</w:t>
      </w:r>
      <w:r>
        <w:rPr>
          <w:u w:val="single"/>
        </w:rPr>
        <w:t>m</w:t>
      </w:r>
      <w:r w:rsidRPr="00637B70">
        <w:rPr>
          <w:u w:val="single"/>
        </w:rPr>
        <w:t>ber, J.</w:t>
      </w:r>
      <w:r>
        <w:rPr>
          <w:u w:val="single"/>
        </w:rPr>
        <w:t>,</w:t>
      </w:r>
      <w:r>
        <w:t xml:space="preserve"> &amp; Helmer, D.A.      </w:t>
      </w:r>
    </w:p>
    <w:p w14:paraId="3D496CC1" w14:textId="77777777" w:rsidR="00DC401D" w:rsidRDefault="00DC401D" w:rsidP="00DC401D">
      <w:pPr>
        <w:numPr>
          <w:ilvl w:val="12"/>
          <w:numId w:val="0"/>
        </w:numPr>
        <w:tabs>
          <w:tab w:val="left" w:pos="270"/>
          <w:tab w:val="left" w:pos="540"/>
        </w:tabs>
        <w:spacing w:line="280" w:lineRule="exact"/>
      </w:pPr>
      <w:r>
        <w:t xml:space="preserve">     (2019). </w:t>
      </w:r>
      <w:r w:rsidRPr="000B4A44">
        <w:t xml:space="preserve">Medically unexplained physical symptoms: What they are and why counseling </w:t>
      </w:r>
    </w:p>
    <w:p w14:paraId="44DDFCEF" w14:textId="77777777" w:rsidR="00DC401D" w:rsidRDefault="00DC401D" w:rsidP="00DC401D">
      <w:pPr>
        <w:numPr>
          <w:ilvl w:val="12"/>
          <w:numId w:val="0"/>
        </w:numPr>
        <w:tabs>
          <w:tab w:val="left" w:pos="270"/>
          <w:tab w:val="left" w:pos="540"/>
        </w:tabs>
        <w:spacing w:line="280" w:lineRule="exact"/>
        <w:rPr>
          <w:i/>
        </w:rPr>
      </w:pPr>
      <w:r>
        <w:t xml:space="preserve">     </w:t>
      </w:r>
      <w:r w:rsidRPr="000B4A44">
        <w:t>psychologists should care about them.</w:t>
      </w:r>
      <w:r w:rsidRPr="00462092">
        <w:rPr>
          <w:i/>
        </w:rPr>
        <w:t xml:space="preserve"> </w:t>
      </w:r>
      <w:r>
        <w:rPr>
          <w:i/>
        </w:rPr>
        <w:t xml:space="preserve">The Counseling Psychologist. </w:t>
      </w:r>
      <w:r w:rsidRPr="0046697A">
        <w:rPr>
          <w:i/>
        </w:rPr>
        <w:t>47(5) 741 –769</w:t>
      </w:r>
      <w:r>
        <w:rPr>
          <w:i/>
        </w:rPr>
        <w:t xml:space="preserve">.      </w:t>
      </w:r>
    </w:p>
    <w:p w14:paraId="133D27FB" w14:textId="77777777" w:rsidR="00DC401D" w:rsidRPr="009829D5" w:rsidRDefault="00DC401D" w:rsidP="00DC401D">
      <w:pPr>
        <w:numPr>
          <w:ilvl w:val="12"/>
          <w:numId w:val="0"/>
        </w:numPr>
        <w:tabs>
          <w:tab w:val="left" w:pos="270"/>
          <w:tab w:val="left" w:pos="540"/>
        </w:tabs>
        <w:spacing w:line="280" w:lineRule="exact"/>
        <w:rPr>
          <w:iCs/>
        </w:rPr>
      </w:pPr>
      <w:r>
        <w:rPr>
          <w:i/>
        </w:rPr>
        <w:t xml:space="preserve">     </w:t>
      </w:r>
      <w:r w:rsidRPr="009829D5">
        <w:rPr>
          <w:iCs/>
        </w:rPr>
        <w:t>http:</w:t>
      </w:r>
      <w:r>
        <w:rPr>
          <w:iCs/>
        </w:rPr>
        <w:t>//doi.org/</w:t>
      </w:r>
      <w:r w:rsidRPr="009829D5">
        <w:rPr>
          <w:iCs/>
        </w:rPr>
        <w:t>10.1177/0011000019888874</w:t>
      </w:r>
    </w:p>
    <w:p w14:paraId="2C3382C7" w14:textId="77777777" w:rsidR="00DC401D" w:rsidRDefault="00DC401D" w:rsidP="00DC401D">
      <w:pPr>
        <w:numPr>
          <w:ilvl w:val="12"/>
          <w:numId w:val="0"/>
        </w:numPr>
        <w:tabs>
          <w:tab w:val="left" w:pos="270"/>
          <w:tab w:val="left" w:pos="540"/>
        </w:tabs>
        <w:spacing w:line="280" w:lineRule="exact"/>
      </w:pPr>
    </w:p>
    <w:p w14:paraId="4F2CE7C8" w14:textId="09D56CFB" w:rsidR="00DC401D" w:rsidRDefault="00DC401D" w:rsidP="00DC401D">
      <w:r>
        <w:t xml:space="preserve">Phillips, L.A., &amp; </w:t>
      </w:r>
      <w:r w:rsidRPr="00043FAC">
        <w:rPr>
          <w:b/>
        </w:rPr>
        <w:t>McAndrew, L.M.</w:t>
      </w:r>
      <w:r>
        <w:t xml:space="preserve"> (</w:t>
      </w:r>
      <w:r w:rsidR="009E1E6E">
        <w:t>2019</w:t>
      </w:r>
      <w:r>
        <w:t xml:space="preserve">). </w:t>
      </w:r>
      <w:r w:rsidRPr="000B4A44">
        <w:t xml:space="preserve">An empirical evaluation of Veterans’ perceived </w:t>
      </w:r>
    </w:p>
    <w:p w14:paraId="08C4B52F" w14:textId="77777777" w:rsidR="00DC401D" w:rsidRDefault="00DC401D" w:rsidP="00DC401D">
      <w:pPr>
        <w:rPr>
          <w:i/>
        </w:rPr>
      </w:pPr>
      <w:r>
        <w:t xml:space="preserve">     </w:t>
      </w:r>
      <w:r w:rsidRPr="000B4A44">
        <w:t>non concordance with the provider regarding medically unexplained symptoms.</w:t>
      </w:r>
      <w:r>
        <w:t xml:space="preserve"> </w:t>
      </w:r>
      <w:r>
        <w:rPr>
          <w:i/>
        </w:rPr>
        <w:t xml:space="preserve">The </w:t>
      </w:r>
    </w:p>
    <w:p w14:paraId="7D677129" w14:textId="7D45BB34" w:rsidR="00DC401D" w:rsidRPr="00467B3F" w:rsidRDefault="00DC401D" w:rsidP="00DC401D">
      <w:pPr>
        <w:rPr>
          <w:iCs/>
        </w:rPr>
      </w:pPr>
      <w:r>
        <w:rPr>
          <w:i/>
        </w:rPr>
        <w:t xml:space="preserve">     Counseling Psychologist.</w:t>
      </w:r>
      <w:r w:rsidR="002C6D20" w:rsidRPr="002C6D20">
        <w:t xml:space="preserve"> </w:t>
      </w:r>
      <w:r w:rsidR="002C6D20" w:rsidRPr="002C6D20">
        <w:rPr>
          <w:i/>
        </w:rPr>
        <w:t>47(5) 770 –795</w:t>
      </w:r>
      <w:r w:rsidR="00C32314">
        <w:rPr>
          <w:i/>
        </w:rPr>
        <w:t xml:space="preserve">. </w:t>
      </w:r>
      <w:r w:rsidR="00C32314" w:rsidRPr="00467B3F">
        <w:rPr>
          <w:iCs/>
        </w:rPr>
        <w:t>https</w:t>
      </w:r>
      <w:r w:rsidR="00F36166" w:rsidRPr="00467B3F">
        <w:rPr>
          <w:iCs/>
        </w:rPr>
        <w:t>://doi.org</w:t>
      </w:r>
      <w:r w:rsidR="00EF24A1" w:rsidRPr="00467B3F">
        <w:rPr>
          <w:iCs/>
        </w:rPr>
        <w:t>/</w:t>
      </w:r>
      <w:r w:rsidR="002C6D20" w:rsidRPr="00467B3F">
        <w:rPr>
          <w:iCs/>
        </w:rPr>
        <w:t>10.1177/0011000019890317</w:t>
      </w:r>
    </w:p>
    <w:p w14:paraId="046D2EBB" w14:textId="77777777" w:rsidR="00DC401D" w:rsidRDefault="00DC401D" w:rsidP="00DC401D"/>
    <w:p w14:paraId="6BA660B9" w14:textId="77777777" w:rsidR="00DC401D" w:rsidRDefault="00DC401D" w:rsidP="00DC401D">
      <w:pPr>
        <w:rPr>
          <w:u w:val="single"/>
        </w:rPr>
      </w:pPr>
      <w:r w:rsidRPr="0003368D">
        <w:t>Friedlander</w:t>
      </w:r>
      <w:r>
        <w:t xml:space="preserve">, M.L., </w:t>
      </w:r>
      <w:r w:rsidRPr="003F0452">
        <w:rPr>
          <w:u w:val="single"/>
        </w:rPr>
        <w:t>Kangos, K.</w:t>
      </w:r>
      <w:r>
        <w:t xml:space="preserve">, </w:t>
      </w:r>
      <w:r w:rsidRPr="003F0452">
        <w:rPr>
          <w:u w:val="single"/>
        </w:rPr>
        <w:t>Maestro, K.</w:t>
      </w:r>
      <w:r>
        <w:t xml:space="preserve">, </w:t>
      </w:r>
      <w:r w:rsidRPr="003F0452">
        <w:rPr>
          <w:u w:val="single"/>
        </w:rPr>
        <w:t>Muetzelfeld, H.</w:t>
      </w:r>
      <w:r>
        <w:t xml:space="preserve">, </w:t>
      </w:r>
      <w:r w:rsidRPr="003F0452">
        <w:rPr>
          <w:u w:val="single"/>
        </w:rPr>
        <w:t>Wright, S.</w:t>
      </w:r>
      <w:r>
        <w:t xml:space="preserve">, </w:t>
      </w:r>
      <w:r w:rsidRPr="003F0452">
        <w:rPr>
          <w:u w:val="single"/>
        </w:rPr>
        <w:t>Da Silva, N.</w:t>
      </w:r>
      <w:r>
        <w:t xml:space="preserve">, </w:t>
      </w:r>
      <w:r w:rsidRPr="003F0452">
        <w:rPr>
          <w:u w:val="single"/>
        </w:rPr>
        <w:t xml:space="preserve">Kimber, </w:t>
      </w:r>
    </w:p>
    <w:p w14:paraId="68D97A29" w14:textId="77777777" w:rsidR="00DC401D" w:rsidRDefault="00DC401D" w:rsidP="00DC401D">
      <w:r w:rsidRPr="00B83331">
        <w:t xml:space="preserve">     </w:t>
      </w:r>
      <w:r w:rsidRPr="003F0452">
        <w:rPr>
          <w:u w:val="single"/>
        </w:rPr>
        <w:t>J.</w:t>
      </w:r>
      <w:r>
        <w:t xml:space="preserve">, </w:t>
      </w:r>
      <w:r w:rsidRPr="0003368D">
        <w:t>Helmer</w:t>
      </w:r>
      <w:r>
        <w:t xml:space="preserve">, D.A., &amp; </w:t>
      </w:r>
      <w:r w:rsidRPr="00A72293">
        <w:rPr>
          <w:b/>
        </w:rPr>
        <w:t>McAndrew, L.M.</w:t>
      </w:r>
      <w:r>
        <w:t xml:space="preserve"> (2019). Introducing the system for observing </w:t>
      </w:r>
    </w:p>
    <w:p w14:paraId="7A3078E4" w14:textId="77777777" w:rsidR="00DC401D" w:rsidRDefault="00DC401D" w:rsidP="00DC401D">
      <w:r>
        <w:t xml:space="preserve">     medical a</w:t>
      </w:r>
      <w:r w:rsidRPr="000B4A44">
        <w:t xml:space="preserve">lliances (SOMA): </w:t>
      </w:r>
      <w:r>
        <w:t xml:space="preserve">A tool for studying concordance in patient-physician </w:t>
      </w:r>
    </w:p>
    <w:p w14:paraId="309AC8A7" w14:textId="77777777" w:rsidR="00DC401D" w:rsidRDefault="00DC401D" w:rsidP="00DC401D">
      <w:r>
        <w:t xml:space="preserve">     r</w:t>
      </w:r>
      <w:r w:rsidRPr="000B4A44">
        <w:t>elationships.</w:t>
      </w:r>
      <w:r>
        <w:rPr>
          <w:i/>
        </w:rPr>
        <w:t xml:space="preserve"> The Counseling Psychologist.</w:t>
      </w:r>
      <w:r>
        <w:t xml:space="preserve"> </w:t>
      </w:r>
      <w:r w:rsidRPr="00134EAB">
        <w:t>47(5) 796 –819</w:t>
      </w:r>
      <w:r>
        <w:t xml:space="preserve">.   </w:t>
      </w:r>
    </w:p>
    <w:p w14:paraId="3D107207" w14:textId="2A0C9EE7" w:rsidR="00DC401D" w:rsidRPr="00A72293" w:rsidRDefault="00DC401D" w:rsidP="00DC401D">
      <w:r>
        <w:t xml:space="preserve">     https://doi.org/</w:t>
      </w:r>
      <w:r w:rsidRPr="00134EAB">
        <w:t>10.1177/0011000019891434</w:t>
      </w:r>
    </w:p>
    <w:p w14:paraId="283B525C" w14:textId="77777777" w:rsidR="007A5FAD" w:rsidRDefault="007A5FAD" w:rsidP="007A5FAD">
      <w:pPr>
        <w:tabs>
          <w:tab w:val="left" w:pos="270"/>
          <w:tab w:val="left" w:pos="540"/>
        </w:tabs>
        <w:rPr>
          <w:b/>
        </w:rPr>
      </w:pPr>
      <w:bookmarkStart w:id="8" w:name="_Hlk528957202"/>
      <w:bookmarkEnd w:id="6"/>
    </w:p>
    <w:p w14:paraId="4A3CA1A3" w14:textId="77777777" w:rsidR="00A94FD8" w:rsidRDefault="00A94FD8" w:rsidP="007A5FAD">
      <w:pPr>
        <w:tabs>
          <w:tab w:val="left" w:pos="270"/>
          <w:tab w:val="left" w:pos="540"/>
        </w:tabs>
        <w:rPr>
          <w:b/>
        </w:rPr>
      </w:pPr>
    </w:p>
    <w:p w14:paraId="2C89B406" w14:textId="77777777" w:rsidR="00A94FD8" w:rsidRDefault="00A94FD8" w:rsidP="007A5FAD">
      <w:pPr>
        <w:tabs>
          <w:tab w:val="left" w:pos="270"/>
          <w:tab w:val="left" w:pos="540"/>
        </w:tabs>
        <w:rPr>
          <w:b/>
        </w:rPr>
      </w:pPr>
    </w:p>
    <w:p w14:paraId="7AB8BF9C" w14:textId="1311CA47" w:rsidR="00B83331" w:rsidRDefault="007A5FAD" w:rsidP="007A5FAD">
      <w:pPr>
        <w:tabs>
          <w:tab w:val="left" w:pos="270"/>
          <w:tab w:val="left" w:pos="540"/>
        </w:tabs>
      </w:pPr>
      <w:r w:rsidRPr="00D204DD">
        <w:rPr>
          <w:b/>
        </w:rPr>
        <w:lastRenderedPageBreak/>
        <w:t>McAndrew, L.M.,</w:t>
      </w:r>
      <w:r w:rsidRPr="00D204DD">
        <w:t xml:space="preserve"> </w:t>
      </w:r>
      <w:proofErr w:type="spellStart"/>
      <w:r>
        <w:t>Crede</w:t>
      </w:r>
      <w:proofErr w:type="spellEnd"/>
      <w:r>
        <w:t xml:space="preserve">, M., </w:t>
      </w:r>
      <w:r w:rsidRPr="00637B70">
        <w:rPr>
          <w:u w:val="single"/>
        </w:rPr>
        <w:t>Maestro, K.</w:t>
      </w:r>
      <w:r w:rsidRPr="00D204DD">
        <w:t xml:space="preserve">, </w:t>
      </w:r>
      <w:r w:rsidRPr="00637B70">
        <w:rPr>
          <w:u w:val="single"/>
        </w:rPr>
        <w:t>Slotkin, S.</w:t>
      </w:r>
      <w:r>
        <w:t xml:space="preserve">, </w:t>
      </w:r>
      <w:r w:rsidRPr="00637B70">
        <w:rPr>
          <w:u w:val="single"/>
        </w:rPr>
        <w:t>Kimber, J.</w:t>
      </w:r>
      <w:r>
        <w:t xml:space="preserve">, &amp; </w:t>
      </w:r>
      <w:r w:rsidRPr="00D204DD">
        <w:t>Phillips, L.A. (</w:t>
      </w:r>
      <w:r w:rsidR="002050C6">
        <w:t>2019</w:t>
      </w:r>
      <w:r w:rsidRPr="00D204DD">
        <w:t xml:space="preserve">). </w:t>
      </w:r>
    </w:p>
    <w:p w14:paraId="7F42A07F" w14:textId="77777777" w:rsidR="00B83331" w:rsidRDefault="00B83331" w:rsidP="007A5FAD">
      <w:pPr>
        <w:tabs>
          <w:tab w:val="left" w:pos="270"/>
          <w:tab w:val="left" w:pos="540"/>
        </w:tabs>
      </w:pPr>
      <w:r>
        <w:t xml:space="preserve">     </w:t>
      </w:r>
      <w:r w:rsidR="007A5FAD">
        <w:t xml:space="preserve">Using the common-sense model to understand outcomes for medically unexplained </w:t>
      </w:r>
      <w:proofErr w:type="spellStart"/>
      <w:r w:rsidR="007A5FAD">
        <w:t>illlness</w:t>
      </w:r>
      <w:proofErr w:type="spellEnd"/>
      <w:r w:rsidR="007A5FAD">
        <w:t xml:space="preserve">: A </w:t>
      </w:r>
    </w:p>
    <w:p w14:paraId="1B9D2578" w14:textId="77777777" w:rsidR="00B72EAA" w:rsidRDefault="00B83331" w:rsidP="007A5FAD">
      <w:pPr>
        <w:tabs>
          <w:tab w:val="left" w:pos="270"/>
          <w:tab w:val="left" w:pos="540"/>
        </w:tabs>
        <w:rPr>
          <w:i/>
        </w:rPr>
      </w:pPr>
      <w:r>
        <w:t xml:space="preserve">     </w:t>
      </w:r>
      <w:r w:rsidR="007A5FAD">
        <w:t>meta-analysis</w:t>
      </w:r>
      <w:r w:rsidR="007A5FAD" w:rsidRPr="00D204DD">
        <w:t xml:space="preserve">. </w:t>
      </w:r>
      <w:r w:rsidR="007A5FAD" w:rsidRPr="00637B70">
        <w:rPr>
          <w:i/>
        </w:rPr>
        <w:t>Health Psychology Review.</w:t>
      </w:r>
      <w:r w:rsidR="007A5FAD">
        <w:rPr>
          <w:i/>
        </w:rPr>
        <w:t xml:space="preserve"> </w:t>
      </w:r>
      <w:r w:rsidR="00B72EAA">
        <w:rPr>
          <w:i/>
        </w:rPr>
        <w:t>13(4).</w:t>
      </w:r>
      <w:r w:rsidR="00B72EAA" w:rsidRPr="00B72EAA">
        <w:rPr>
          <w:iCs/>
        </w:rPr>
        <w:t xml:space="preserve"> 427-446. </w:t>
      </w:r>
      <w:r w:rsidR="00B72EAA">
        <w:rPr>
          <w:i/>
        </w:rPr>
        <w:t xml:space="preserve">  </w:t>
      </w:r>
    </w:p>
    <w:p w14:paraId="23EC2850" w14:textId="63DC00EF" w:rsidR="007A5FAD" w:rsidRPr="00557188" w:rsidRDefault="00B72EAA" w:rsidP="007A5FAD">
      <w:pPr>
        <w:tabs>
          <w:tab w:val="left" w:pos="270"/>
          <w:tab w:val="left" w:pos="540"/>
        </w:tabs>
      </w:pPr>
      <w:r>
        <w:rPr>
          <w:i/>
        </w:rPr>
        <w:t xml:space="preserve">     </w:t>
      </w:r>
      <w:r w:rsidR="007A5FAD">
        <w:t>https://doi.org/10.1080/1743719.2018.1521730</w:t>
      </w:r>
    </w:p>
    <w:p w14:paraId="29410829" w14:textId="77777777" w:rsidR="00B83331" w:rsidRDefault="00B83331" w:rsidP="00ED19AC">
      <w:pPr>
        <w:numPr>
          <w:ilvl w:val="12"/>
          <w:numId w:val="0"/>
        </w:numPr>
        <w:tabs>
          <w:tab w:val="left" w:pos="270"/>
          <w:tab w:val="left" w:pos="540"/>
        </w:tabs>
      </w:pPr>
      <w:bookmarkStart w:id="9" w:name="_Hlk531095984"/>
      <w:bookmarkEnd w:id="8"/>
    </w:p>
    <w:p w14:paraId="3EE2D547" w14:textId="77777777" w:rsidR="00B83331" w:rsidRDefault="00495B36" w:rsidP="00ED19AC">
      <w:pPr>
        <w:numPr>
          <w:ilvl w:val="12"/>
          <w:numId w:val="0"/>
        </w:numPr>
        <w:tabs>
          <w:tab w:val="left" w:pos="270"/>
          <w:tab w:val="left" w:pos="540"/>
        </w:tabs>
        <w:rPr>
          <w:u w:val="single"/>
        </w:rPr>
      </w:pPr>
      <w:r>
        <w:t xml:space="preserve">Anastasides, N., Chiusano, C., Gonzalez, C., Graff, F., Litke, D., McDonald, E., </w:t>
      </w:r>
      <w:proofErr w:type="spellStart"/>
      <w:r w:rsidRPr="00252574">
        <w:rPr>
          <w:u w:val="single"/>
        </w:rPr>
        <w:t>Presnall</w:t>
      </w:r>
      <w:proofErr w:type="spellEnd"/>
      <w:r w:rsidRPr="00252574">
        <w:rPr>
          <w:u w:val="single"/>
        </w:rPr>
        <w:t>-</w:t>
      </w:r>
    </w:p>
    <w:p w14:paraId="0F844D36" w14:textId="77777777" w:rsidR="00B83331" w:rsidRDefault="00B83331" w:rsidP="00B83331">
      <w:pPr>
        <w:numPr>
          <w:ilvl w:val="12"/>
          <w:numId w:val="0"/>
        </w:numPr>
        <w:tabs>
          <w:tab w:val="left" w:pos="270"/>
          <w:tab w:val="left" w:pos="540"/>
        </w:tabs>
      </w:pPr>
      <w:r w:rsidRPr="00B83331">
        <w:t xml:space="preserve">     </w:t>
      </w:r>
      <w:proofErr w:type="spellStart"/>
      <w:r w:rsidR="00495B36" w:rsidRPr="00252574">
        <w:rPr>
          <w:u w:val="single"/>
        </w:rPr>
        <w:t>Shvorin</w:t>
      </w:r>
      <w:proofErr w:type="spellEnd"/>
      <w:r w:rsidR="00495B36" w:rsidRPr="00252574">
        <w:rPr>
          <w:u w:val="single"/>
        </w:rPr>
        <w:t>, J., Sullivan, N.,</w:t>
      </w:r>
      <w:r w:rsidR="00495B36">
        <w:t xml:space="preserve"> Quigley, K.S., Pigeon, W., Helmer, D.A., Santos, S.L., </w:t>
      </w:r>
      <w:r w:rsidR="007A5FAD">
        <w:t xml:space="preserve">&amp; </w:t>
      </w:r>
    </w:p>
    <w:p w14:paraId="3C3B59C4" w14:textId="77777777" w:rsidR="00B83331" w:rsidRDefault="00B83331" w:rsidP="00B83331">
      <w:pPr>
        <w:numPr>
          <w:ilvl w:val="12"/>
          <w:numId w:val="0"/>
        </w:numPr>
        <w:tabs>
          <w:tab w:val="left" w:pos="270"/>
          <w:tab w:val="left" w:pos="540"/>
        </w:tabs>
      </w:pPr>
      <w:r>
        <w:t xml:space="preserve">     </w:t>
      </w:r>
      <w:r w:rsidR="00495B36" w:rsidRPr="00637B70">
        <w:rPr>
          <w:b/>
        </w:rPr>
        <w:t>McAndrew, L.M.</w:t>
      </w:r>
      <w:r w:rsidR="00495B36">
        <w:rPr>
          <w:b/>
        </w:rPr>
        <w:t>*</w:t>
      </w:r>
      <w:r w:rsidR="005E2CA9">
        <w:t xml:space="preserve"> (</w:t>
      </w:r>
      <w:r w:rsidR="007A5FAD">
        <w:t>2019</w:t>
      </w:r>
      <w:r w:rsidR="00495B36">
        <w:t xml:space="preserve">). Helpful ways providers can communicate about medically </w:t>
      </w:r>
    </w:p>
    <w:p w14:paraId="10091D9A" w14:textId="77777777" w:rsidR="00B83331" w:rsidRDefault="00B83331" w:rsidP="00B83331">
      <w:pPr>
        <w:numPr>
          <w:ilvl w:val="12"/>
          <w:numId w:val="0"/>
        </w:numPr>
        <w:tabs>
          <w:tab w:val="left" w:pos="270"/>
          <w:tab w:val="left" w:pos="540"/>
        </w:tabs>
        <w:rPr>
          <w:lang w:val="en"/>
        </w:rPr>
      </w:pPr>
      <w:r>
        <w:t xml:space="preserve">     </w:t>
      </w:r>
      <w:r w:rsidR="00495B36">
        <w:t xml:space="preserve">unexplained symptoms. </w:t>
      </w:r>
      <w:r w:rsidR="00495B36">
        <w:rPr>
          <w:i/>
        </w:rPr>
        <w:t>BMC Family Practice,</w:t>
      </w:r>
      <w:r w:rsidR="007A5FAD">
        <w:rPr>
          <w:i/>
        </w:rPr>
        <w:t xml:space="preserve"> 20,</w:t>
      </w:r>
      <w:r w:rsidR="007A5FAD">
        <w:t xml:space="preserve"> 13.</w:t>
      </w:r>
      <w:r w:rsidR="007A5FAD" w:rsidRPr="007A5FAD">
        <w:rPr>
          <w:lang w:val="en"/>
        </w:rPr>
        <w:t xml:space="preserve"> </w:t>
      </w:r>
    </w:p>
    <w:p w14:paraId="5BDC2BF4" w14:textId="3D3999C2" w:rsidR="00495B36" w:rsidRPr="007A5FAD" w:rsidRDefault="00B83331" w:rsidP="00B83331">
      <w:pPr>
        <w:numPr>
          <w:ilvl w:val="12"/>
          <w:numId w:val="0"/>
        </w:numPr>
        <w:tabs>
          <w:tab w:val="left" w:pos="270"/>
          <w:tab w:val="left" w:pos="540"/>
        </w:tabs>
      </w:pPr>
      <w:r>
        <w:rPr>
          <w:lang w:val="en"/>
        </w:rPr>
        <w:t xml:space="preserve">     </w:t>
      </w:r>
      <w:r w:rsidR="007A5FAD">
        <w:rPr>
          <w:lang w:val="en"/>
        </w:rPr>
        <w:t>https://</w:t>
      </w:r>
      <w:r w:rsidR="007A5FAD" w:rsidRPr="007A5FAD">
        <w:rPr>
          <w:lang w:val="en"/>
        </w:rPr>
        <w:t>doi: </w:t>
      </w:r>
      <w:hyperlink r:id="rId14" w:tgtFrame="pmc_ext" w:history="1">
        <w:r w:rsidR="007A5FAD" w:rsidRPr="007A5FAD">
          <w:rPr>
            <w:lang w:val="en"/>
          </w:rPr>
          <w:t>10.1186/s12875-018-0881-8</w:t>
        </w:r>
      </w:hyperlink>
    </w:p>
    <w:bookmarkEnd w:id="9"/>
    <w:p w14:paraId="288F237B" w14:textId="5C3A6FD4" w:rsidR="00495B36" w:rsidRDefault="00495B36" w:rsidP="00ED19AC">
      <w:pPr>
        <w:tabs>
          <w:tab w:val="left" w:pos="270"/>
          <w:tab w:val="left" w:pos="540"/>
        </w:tabs>
        <w:rPr>
          <w:b/>
        </w:rPr>
      </w:pPr>
    </w:p>
    <w:p w14:paraId="65CC7819" w14:textId="77777777" w:rsidR="00B83331" w:rsidRDefault="003117CD" w:rsidP="00ED19AC">
      <w:pPr>
        <w:numPr>
          <w:ilvl w:val="12"/>
          <w:numId w:val="0"/>
        </w:numPr>
        <w:tabs>
          <w:tab w:val="left" w:pos="270"/>
          <w:tab w:val="left" w:pos="540"/>
        </w:tabs>
      </w:pPr>
      <w:bookmarkStart w:id="10" w:name="_Hlk528956515"/>
      <w:r>
        <w:t xml:space="preserve">Mohanty, A.F., </w:t>
      </w:r>
      <w:r>
        <w:rPr>
          <w:b/>
        </w:rPr>
        <w:t xml:space="preserve">McAndrew, L.M., </w:t>
      </w:r>
      <w:r>
        <w:t xml:space="preserve">Helmer, D.A., </w:t>
      </w:r>
      <w:proofErr w:type="spellStart"/>
      <w:r>
        <w:t>Samore</w:t>
      </w:r>
      <w:proofErr w:type="spellEnd"/>
      <w:r>
        <w:t xml:space="preserve">, M.H., &amp; </w:t>
      </w:r>
      <w:proofErr w:type="spellStart"/>
      <w:r>
        <w:t>Gundlapalli</w:t>
      </w:r>
      <w:proofErr w:type="spellEnd"/>
      <w:r>
        <w:t xml:space="preserve">, A.V. (2018). </w:t>
      </w:r>
    </w:p>
    <w:p w14:paraId="3FAFBE2F" w14:textId="77777777" w:rsidR="00B83331" w:rsidRDefault="00B83331" w:rsidP="00B83331">
      <w:pPr>
        <w:numPr>
          <w:ilvl w:val="12"/>
          <w:numId w:val="0"/>
        </w:numPr>
        <w:tabs>
          <w:tab w:val="left" w:pos="270"/>
          <w:tab w:val="left" w:pos="540"/>
        </w:tabs>
      </w:pPr>
      <w:r>
        <w:t xml:space="preserve">     </w:t>
      </w:r>
      <w:r w:rsidR="003117CD">
        <w:t xml:space="preserve">Chronic </w:t>
      </w:r>
      <w:proofErr w:type="spellStart"/>
      <w:r w:rsidR="00FB4873">
        <w:t>multisymptom</w:t>
      </w:r>
      <w:proofErr w:type="spellEnd"/>
      <w:r w:rsidR="00FB4873">
        <w:t xml:space="preserve"> i</w:t>
      </w:r>
      <w:r w:rsidR="003117CD">
        <w:t>llness among</w:t>
      </w:r>
      <w:r w:rsidR="00FB4873">
        <w:t xml:space="preserve"> Iraq/Afghanistan-d</w:t>
      </w:r>
      <w:r w:rsidR="003117CD">
        <w:t xml:space="preserve">eployed US Veterans and their </w:t>
      </w:r>
    </w:p>
    <w:p w14:paraId="6DD8613F" w14:textId="77777777" w:rsidR="00B83331" w:rsidRDefault="00B83331" w:rsidP="00B83331">
      <w:pPr>
        <w:numPr>
          <w:ilvl w:val="12"/>
          <w:numId w:val="0"/>
        </w:numPr>
        <w:tabs>
          <w:tab w:val="left" w:pos="270"/>
          <w:tab w:val="left" w:pos="540"/>
        </w:tabs>
        <w:rPr>
          <w:i/>
        </w:rPr>
      </w:pPr>
      <w:r>
        <w:t xml:space="preserve">     </w:t>
      </w:r>
      <w:r w:rsidR="003117CD">
        <w:t xml:space="preserve">healthcare utilization within the Veterans Health Administration. </w:t>
      </w:r>
      <w:r w:rsidR="003117CD" w:rsidRPr="003117CD">
        <w:rPr>
          <w:i/>
        </w:rPr>
        <w:t xml:space="preserve">Journal of General Internal </w:t>
      </w:r>
    </w:p>
    <w:p w14:paraId="3B595582" w14:textId="1F8AD336" w:rsidR="003117CD" w:rsidRPr="00B83331" w:rsidRDefault="00B83331" w:rsidP="00B83331">
      <w:pPr>
        <w:numPr>
          <w:ilvl w:val="12"/>
          <w:numId w:val="0"/>
        </w:numPr>
        <w:tabs>
          <w:tab w:val="left" w:pos="270"/>
          <w:tab w:val="left" w:pos="540"/>
        </w:tabs>
      </w:pPr>
      <w:r>
        <w:rPr>
          <w:i/>
        </w:rPr>
        <w:t xml:space="preserve">     </w:t>
      </w:r>
      <w:r w:rsidR="003117CD" w:rsidRPr="003117CD">
        <w:rPr>
          <w:i/>
        </w:rPr>
        <w:t>Medicine</w:t>
      </w:r>
      <w:r w:rsidR="00C73A97">
        <w:rPr>
          <w:i/>
        </w:rPr>
        <w:t>, 33</w:t>
      </w:r>
      <w:r w:rsidR="00FB4873">
        <w:rPr>
          <w:i/>
        </w:rPr>
        <w:t>,</w:t>
      </w:r>
      <w:r w:rsidR="00C73A97">
        <w:t xml:space="preserve"> 1419-1422.</w:t>
      </w:r>
      <w:r w:rsidR="00A27364">
        <w:rPr>
          <w:b/>
        </w:rPr>
        <w:t xml:space="preserve"> </w:t>
      </w:r>
      <w:r w:rsidR="00FB4873" w:rsidRPr="00FB4873">
        <w:t>https:</w:t>
      </w:r>
      <w:r w:rsidR="00FB4873">
        <w:rPr>
          <w:b/>
        </w:rPr>
        <w:t>//</w:t>
      </w:r>
      <w:r w:rsidR="003117CD" w:rsidRPr="003117CD">
        <w:t>doi.org/</w:t>
      </w:r>
      <w:r w:rsidR="003117CD" w:rsidRPr="003117CD">
        <w:rPr>
          <w:rStyle w:val="current-selection"/>
          <w:lang w:val="en"/>
        </w:rPr>
        <w:t>10.1007/s11606-018-4479-6</w:t>
      </w:r>
    </w:p>
    <w:p w14:paraId="6D32395C" w14:textId="77777777" w:rsidR="003117CD" w:rsidRDefault="003117CD" w:rsidP="00ED19AC">
      <w:pPr>
        <w:numPr>
          <w:ilvl w:val="12"/>
          <w:numId w:val="0"/>
        </w:numPr>
        <w:tabs>
          <w:tab w:val="left" w:pos="270"/>
          <w:tab w:val="left" w:pos="540"/>
        </w:tabs>
        <w:rPr>
          <w:b/>
        </w:rPr>
      </w:pPr>
    </w:p>
    <w:bookmarkEnd w:id="10"/>
    <w:p w14:paraId="3AB14469" w14:textId="77777777" w:rsidR="00B83331" w:rsidRDefault="00637B70" w:rsidP="00B83331">
      <w:pPr>
        <w:numPr>
          <w:ilvl w:val="12"/>
          <w:numId w:val="0"/>
        </w:numPr>
        <w:tabs>
          <w:tab w:val="left" w:pos="270"/>
          <w:tab w:val="left" w:pos="540"/>
        </w:tabs>
        <w:rPr>
          <w:b/>
        </w:rPr>
      </w:pPr>
      <w:r>
        <w:rPr>
          <w:b/>
        </w:rPr>
        <w:t xml:space="preserve">McAndrew, L.M., </w:t>
      </w:r>
      <w:r w:rsidRPr="00637B70">
        <w:t xml:space="preserve">Helmer, D.A., Lu, S-E., Chandler, H.K., </w:t>
      </w:r>
      <w:r w:rsidRPr="00FB4873">
        <w:rPr>
          <w:u w:val="single"/>
        </w:rPr>
        <w:t>Slotkin, S.</w:t>
      </w:r>
      <w:r w:rsidRPr="00637B70">
        <w:t xml:space="preserve">, </w:t>
      </w:r>
      <w:r w:rsidR="00FB4873">
        <w:t xml:space="preserve">&amp; </w:t>
      </w:r>
      <w:r w:rsidRPr="00637B70">
        <w:t>Quigley,</w:t>
      </w:r>
      <w:r w:rsidR="00C73A97">
        <w:t xml:space="preserve"> K.S. (2018</w:t>
      </w:r>
      <w:r w:rsidRPr="00637B70">
        <w:t>).</w:t>
      </w:r>
      <w:r>
        <w:rPr>
          <w:b/>
        </w:rPr>
        <w:t xml:space="preserve"> </w:t>
      </w:r>
      <w:r w:rsidR="00B83331">
        <w:rPr>
          <w:b/>
        </w:rPr>
        <w:t xml:space="preserve">   </w:t>
      </w:r>
    </w:p>
    <w:p w14:paraId="74963A30" w14:textId="77777777" w:rsidR="00B83331" w:rsidRDefault="00B83331" w:rsidP="00B83331">
      <w:pPr>
        <w:numPr>
          <w:ilvl w:val="12"/>
          <w:numId w:val="0"/>
        </w:numPr>
        <w:tabs>
          <w:tab w:val="left" w:pos="270"/>
          <w:tab w:val="left" w:pos="540"/>
        </w:tabs>
      </w:pPr>
      <w:r>
        <w:rPr>
          <w:b/>
        </w:rPr>
        <w:t xml:space="preserve">     </w:t>
      </w:r>
      <w:r w:rsidR="00637B70" w:rsidRPr="00637B70">
        <w:t xml:space="preserve">Longitudinal relationship between onset of physical symptoms and functional impairment. </w:t>
      </w:r>
    </w:p>
    <w:p w14:paraId="43F4C090" w14:textId="25E925F8" w:rsidR="00637B70" w:rsidRPr="003117CD" w:rsidRDefault="00B83331" w:rsidP="00B83331">
      <w:pPr>
        <w:numPr>
          <w:ilvl w:val="12"/>
          <w:numId w:val="0"/>
        </w:numPr>
        <w:tabs>
          <w:tab w:val="left" w:pos="270"/>
          <w:tab w:val="left" w:pos="540"/>
        </w:tabs>
        <w:rPr>
          <w:b/>
          <w:i/>
        </w:rPr>
      </w:pPr>
      <w:r>
        <w:t xml:space="preserve">     </w:t>
      </w:r>
      <w:r w:rsidR="00637B70" w:rsidRPr="003117CD">
        <w:rPr>
          <w:i/>
        </w:rPr>
        <w:t>Journal of Behavioral Medicine</w:t>
      </w:r>
      <w:r w:rsidR="00811931">
        <w:rPr>
          <w:i/>
        </w:rPr>
        <w:t xml:space="preserve">, 41, </w:t>
      </w:r>
      <w:r w:rsidR="00811931" w:rsidRPr="00811931">
        <w:t>819-826</w:t>
      </w:r>
      <w:r w:rsidR="00637B70" w:rsidRPr="003117CD">
        <w:rPr>
          <w:i/>
        </w:rPr>
        <w:t>.</w:t>
      </w:r>
      <w:r w:rsidR="00FB4873">
        <w:t xml:space="preserve"> https://doi.org/10.1007/s10865-018-9937-4.</w:t>
      </w:r>
    </w:p>
    <w:p w14:paraId="1F8C1A99" w14:textId="77777777" w:rsidR="00637B70" w:rsidRDefault="00637B70" w:rsidP="00ED19AC">
      <w:pPr>
        <w:numPr>
          <w:ilvl w:val="12"/>
          <w:numId w:val="0"/>
        </w:numPr>
        <w:tabs>
          <w:tab w:val="left" w:pos="270"/>
          <w:tab w:val="left" w:pos="540"/>
        </w:tabs>
        <w:rPr>
          <w:b/>
        </w:rPr>
      </w:pPr>
    </w:p>
    <w:p w14:paraId="7C626BB7" w14:textId="77777777" w:rsidR="00B83331" w:rsidRDefault="00043FAC" w:rsidP="00ED19AC">
      <w:pPr>
        <w:numPr>
          <w:ilvl w:val="12"/>
          <w:numId w:val="0"/>
        </w:numPr>
        <w:tabs>
          <w:tab w:val="left" w:pos="270"/>
          <w:tab w:val="left" w:pos="540"/>
        </w:tabs>
      </w:pPr>
      <w:r w:rsidRPr="00D204DD">
        <w:rPr>
          <w:b/>
        </w:rPr>
        <w:t xml:space="preserve">McAndrew, L.M., </w:t>
      </w:r>
      <w:r w:rsidRPr="00043FAC">
        <w:rPr>
          <w:u w:val="single"/>
        </w:rPr>
        <w:t>Greenberg, L.,</w:t>
      </w:r>
      <w:r w:rsidRPr="00D204DD">
        <w:t xml:space="preserve"> </w:t>
      </w:r>
      <w:proofErr w:type="spellStart"/>
      <w:r w:rsidR="00E60074">
        <w:t>C</w:t>
      </w:r>
      <w:r>
        <w:t>iccione</w:t>
      </w:r>
      <w:proofErr w:type="spellEnd"/>
      <w:r>
        <w:t>, D.</w:t>
      </w:r>
      <w:r w:rsidR="00E60074">
        <w:t>, Helmer, D.A.</w:t>
      </w:r>
      <w:r w:rsidR="00FB4873">
        <w:t>,</w:t>
      </w:r>
      <w:r w:rsidR="00E60074">
        <w:t xml:space="preserve"> &amp; Chandler, H.</w:t>
      </w:r>
      <w:r w:rsidRPr="00D204DD">
        <w:t xml:space="preserve"> (</w:t>
      </w:r>
      <w:r w:rsidR="00637B70">
        <w:t>2018</w:t>
      </w:r>
      <w:r w:rsidRPr="00D204DD">
        <w:t xml:space="preserve">). </w:t>
      </w:r>
    </w:p>
    <w:p w14:paraId="6677B360" w14:textId="77777777" w:rsidR="00B83331" w:rsidRDefault="00B83331" w:rsidP="00B83331">
      <w:pPr>
        <w:numPr>
          <w:ilvl w:val="12"/>
          <w:numId w:val="0"/>
        </w:numPr>
        <w:tabs>
          <w:tab w:val="left" w:pos="270"/>
          <w:tab w:val="left" w:pos="540"/>
        </w:tabs>
        <w:rPr>
          <w:i/>
        </w:rPr>
      </w:pPr>
      <w:r>
        <w:t xml:space="preserve">     </w:t>
      </w:r>
      <w:r w:rsidR="00043FAC" w:rsidRPr="00D204DD">
        <w:t xml:space="preserve">Cognitive </w:t>
      </w:r>
      <w:r w:rsidR="00FB4873">
        <w:t>b</w:t>
      </w:r>
      <w:r>
        <w:t xml:space="preserve">ehavioral </w:t>
      </w:r>
      <w:r w:rsidR="00FB4873">
        <w:t xml:space="preserve">therapy for Veterans with chronic </w:t>
      </w:r>
      <w:proofErr w:type="spellStart"/>
      <w:r w:rsidR="00FB4873">
        <w:t>multisymptom</w:t>
      </w:r>
      <w:proofErr w:type="spellEnd"/>
      <w:r w:rsidR="00FB4873">
        <w:t xml:space="preserve"> i</w:t>
      </w:r>
      <w:r w:rsidR="00043FAC" w:rsidRPr="00D204DD">
        <w:t xml:space="preserve">llness. </w:t>
      </w:r>
      <w:r w:rsidR="00043FAC" w:rsidRPr="00D204DD">
        <w:rPr>
          <w:i/>
        </w:rPr>
        <w:t xml:space="preserve">Military </w:t>
      </w:r>
    </w:p>
    <w:p w14:paraId="5D469F08" w14:textId="6098C3D2" w:rsidR="00043FAC" w:rsidRPr="00637B70" w:rsidRDefault="00B83331" w:rsidP="00B83331">
      <w:pPr>
        <w:numPr>
          <w:ilvl w:val="12"/>
          <w:numId w:val="0"/>
        </w:numPr>
        <w:tabs>
          <w:tab w:val="left" w:pos="270"/>
          <w:tab w:val="left" w:pos="540"/>
        </w:tabs>
      </w:pPr>
      <w:r>
        <w:rPr>
          <w:i/>
        </w:rPr>
        <w:t xml:space="preserve">     </w:t>
      </w:r>
      <w:r w:rsidR="00043FAC">
        <w:rPr>
          <w:i/>
        </w:rPr>
        <w:t>Behavioral Health</w:t>
      </w:r>
      <w:r w:rsidR="00637B70">
        <w:rPr>
          <w:i/>
        </w:rPr>
        <w:t>,</w:t>
      </w:r>
      <w:r w:rsidR="00C82DDA">
        <w:t xml:space="preserve"> 6</w:t>
      </w:r>
      <w:r w:rsidR="00637B70">
        <w:t xml:space="preserve">, 56-65. </w:t>
      </w:r>
      <w:r w:rsidR="00FB4873">
        <w:t>https://</w:t>
      </w:r>
      <w:r w:rsidR="00637B70" w:rsidRPr="00637B70">
        <w:rPr>
          <w:rFonts w:ascii="Open Sans" w:hAnsi="Open Sans" w:cs="Arial"/>
          <w:lang w:val="en"/>
        </w:rPr>
        <w:t>doi.org/10.1080/21635781.2017.1337594</w:t>
      </w:r>
    </w:p>
    <w:p w14:paraId="05E17260" w14:textId="77777777" w:rsidR="004D18ED" w:rsidRDefault="004D18ED" w:rsidP="004D18ED">
      <w:pPr>
        <w:numPr>
          <w:ilvl w:val="12"/>
          <w:numId w:val="0"/>
        </w:numPr>
        <w:tabs>
          <w:tab w:val="left" w:pos="270"/>
          <w:tab w:val="left" w:pos="540"/>
        </w:tabs>
        <w:rPr>
          <w:b/>
        </w:rPr>
      </w:pPr>
    </w:p>
    <w:p w14:paraId="0BADF0BD" w14:textId="562934F5" w:rsidR="004D18ED" w:rsidRDefault="004D18ED" w:rsidP="004D18ED">
      <w:pPr>
        <w:numPr>
          <w:ilvl w:val="12"/>
          <w:numId w:val="0"/>
        </w:numPr>
        <w:tabs>
          <w:tab w:val="left" w:pos="270"/>
          <w:tab w:val="left" w:pos="540"/>
        </w:tabs>
      </w:pPr>
      <w:r>
        <w:rPr>
          <w:b/>
        </w:rPr>
        <w:t xml:space="preserve">McAndrew, L.M., </w:t>
      </w:r>
      <w:r>
        <w:t xml:space="preserve">Friedlander, M., Phillips, L.A., Santos, S., &amp; Helmer, D.A. (2018). </w:t>
      </w:r>
    </w:p>
    <w:p w14:paraId="2AF942F3" w14:textId="77777777" w:rsidR="004D18ED" w:rsidRDefault="004D18ED" w:rsidP="004D18ED">
      <w:pPr>
        <w:numPr>
          <w:ilvl w:val="12"/>
          <w:numId w:val="0"/>
        </w:numPr>
        <w:tabs>
          <w:tab w:val="left" w:pos="270"/>
          <w:tab w:val="left" w:pos="540"/>
        </w:tabs>
      </w:pPr>
      <w:r>
        <w:t xml:space="preserve">     Concordance of illness perceptions: The key to improving the care of medically unexplained </w:t>
      </w:r>
    </w:p>
    <w:p w14:paraId="378A3846" w14:textId="77777777" w:rsidR="004D18ED" w:rsidRDefault="004D18ED" w:rsidP="004D18ED">
      <w:pPr>
        <w:numPr>
          <w:ilvl w:val="12"/>
          <w:numId w:val="0"/>
        </w:numPr>
        <w:tabs>
          <w:tab w:val="left" w:pos="270"/>
          <w:tab w:val="left" w:pos="540"/>
        </w:tabs>
      </w:pPr>
      <w:r>
        <w:t xml:space="preserve">     symptoms. </w:t>
      </w:r>
      <w:r w:rsidRPr="003117CD">
        <w:rPr>
          <w:i/>
        </w:rPr>
        <w:t>Journal of Psychosomatic Research</w:t>
      </w:r>
      <w:r>
        <w:rPr>
          <w:i/>
        </w:rPr>
        <w:t xml:space="preserve">, 111, </w:t>
      </w:r>
      <w:r>
        <w:t>140-142</w:t>
      </w:r>
      <w:r>
        <w:rPr>
          <w:i/>
        </w:rPr>
        <w:t>.</w:t>
      </w:r>
      <w:r w:rsidRPr="003117CD">
        <w:t xml:space="preserve"> </w:t>
      </w:r>
    </w:p>
    <w:p w14:paraId="4C9DA0A8" w14:textId="77777777" w:rsidR="004D18ED" w:rsidRPr="003117CD" w:rsidRDefault="004D18ED" w:rsidP="004D18ED">
      <w:pPr>
        <w:numPr>
          <w:ilvl w:val="12"/>
          <w:numId w:val="0"/>
        </w:numPr>
        <w:tabs>
          <w:tab w:val="left" w:pos="270"/>
          <w:tab w:val="left" w:pos="540"/>
        </w:tabs>
      </w:pPr>
      <w:r>
        <w:t xml:space="preserve">     https://</w:t>
      </w:r>
      <w:bookmarkStart w:id="11" w:name="_Hlk528955024"/>
      <w:r>
        <w:t>doi.org</w:t>
      </w:r>
      <w:r w:rsidRPr="003117CD">
        <w:t>/10.1016/j.jpsychores.2018.05.015</w:t>
      </w:r>
      <w:bookmarkEnd w:id="11"/>
    </w:p>
    <w:p w14:paraId="794FD570" w14:textId="6CD3C937" w:rsidR="00043FAC" w:rsidRDefault="00043FAC" w:rsidP="00ED19AC">
      <w:pPr>
        <w:tabs>
          <w:tab w:val="left" w:pos="270"/>
          <w:tab w:val="left" w:pos="540"/>
        </w:tabs>
        <w:rPr>
          <w:b/>
        </w:rPr>
      </w:pPr>
    </w:p>
    <w:p w14:paraId="5F9D3FE8" w14:textId="77777777" w:rsidR="00B83331" w:rsidRDefault="00043FAC" w:rsidP="00ED19AC">
      <w:pPr>
        <w:tabs>
          <w:tab w:val="left" w:pos="270"/>
          <w:tab w:val="left" w:pos="540"/>
        </w:tabs>
      </w:pPr>
      <w:r w:rsidRPr="00D204DD">
        <w:rPr>
          <w:b/>
        </w:rPr>
        <w:t>McAndrew, L.M.</w:t>
      </w:r>
      <w:r w:rsidRPr="00D204DD">
        <w:t xml:space="preserve">, Martin, J.L., Friedlander, M., </w:t>
      </w:r>
      <w:r w:rsidRPr="00043FAC">
        <w:rPr>
          <w:u w:val="single"/>
        </w:rPr>
        <w:t>Shaffer, K.</w:t>
      </w:r>
      <w:r w:rsidRPr="00D204DD">
        <w:t xml:space="preserve">, </w:t>
      </w:r>
      <w:r>
        <w:t xml:space="preserve">Breland, J., </w:t>
      </w:r>
      <w:r w:rsidRPr="00043FAC">
        <w:rPr>
          <w:u w:val="single"/>
        </w:rPr>
        <w:t>Slotkin, S.</w:t>
      </w:r>
      <w:r w:rsidRPr="00D204DD">
        <w:t xml:space="preserve">, &amp; </w:t>
      </w:r>
    </w:p>
    <w:p w14:paraId="06600B6D" w14:textId="77777777" w:rsidR="00B83331" w:rsidRDefault="00B83331" w:rsidP="00ED19AC">
      <w:pPr>
        <w:tabs>
          <w:tab w:val="left" w:pos="270"/>
          <w:tab w:val="left" w:pos="540"/>
        </w:tabs>
      </w:pPr>
      <w:r>
        <w:t xml:space="preserve">     </w:t>
      </w:r>
      <w:r w:rsidR="00043FAC" w:rsidRPr="00D204DD">
        <w:t>Leventhal, H. (</w:t>
      </w:r>
      <w:r w:rsidR="00637B70">
        <w:t>2017</w:t>
      </w:r>
      <w:r w:rsidR="00043FAC">
        <w:t xml:space="preserve">). </w:t>
      </w:r>
      <w:r w:rsidR="00043FAC" w:rsidRPr="00D204DD">
        <w:t>T</w:t>
      </w:r>
      <w:r w:rsidR="00043FAC" w:rsidRPr="00A87C22">
        <w:t xml:space="preserve">he </w:t>
      </w:r>
      <w:r w:rsidR="00F150C5">
        <w:t>common-sense of counseling p</w:t>
      </w:r>
      <w:r w:rsidR="00043FAC" w:rsidRPr="00A87C22">
        <w:t xml:space="preserve">sychology: </w:t>
      </w:r>
      <w:r w:rsidR="00F150C5">
        <w:t xml:space="preserve">Introducing the </w:t>
      </w:r>
    </w:p>
    <w:p w14:paraId="2EBBB892" w14:textId="77777777" w:rsidR="00B83331" w:rsidRDefault="00B83331" w:rsidP="00ED19AC">
      <w:pPr>
        <w:tabs>
          <w:tab w:val="left" w:pos="270"/>
          <w:tab w:val="left" w:pos="540"/>
        </w:tabs>
      </w:pPr>
      <w:r>
        <w:t xml:space="preserve">     </w:t>
      </w:r>
      <w:r w:rsidR="00F150C5">
        <w:t xml:space="preserve">Common-Sense Model of Self-Regulation. </w:t>
      </w:r>
      <w:r w:rsidR="00043FAC" w:rsidRPr="00190599">
        <w:rPr>
          <w:i/>
        </w:rPr>
        <w:t>Counselling</w:t>
      </w:r>
      <w:r w:rsidR="00F150C5">
        <w:rPr>
          <w:i/>
        </w:rPr>
        <w:t xml:space="preserve"> </w:t>
      </w:r>
      <w:r w:rsidR="00043FAC" w:rsidRPr="00190599">
        <w:rPr>
          <w:i/>
        </w:rPr>
        <w:t>Psychology Quarterly.</w:t>
      </w:r>
      <w:r w:rsidR="00F150C5">
        <w:t xml:space="preserve"> </w:t>
      </w:r>
      <w:r w:rsidR="00152457" w:rsidRPr="00152457">
        <w:rPr>
          <w:i/>
        </w:rPr>
        <w:t>31</w:t>
      </w:r>
      <w:r w:rsidR="00152457">
        <w:rPr>
          <w:i/>
        </w:rPr>
        <w:t>,</w:t>
      </w:r>
      <w:r w:rsidR="00152457">
        <w:t xml:space="preserve"> 497-512, </w:t>
      </w:r>
    </w:p>
    <w:p w14:paraId="3824117C" w14:textId="2DE01C35" w:rsidR="00043FAC" w:rsidRPr="00B83331" w:rsidRDefault="00B83331" w:rsidP="00ED19AC">
      <w:pPr>
        <w:tabs>
          <w:tab w:val="left" w:pos="270"/>
          <w:tab w:val="left" w:pos="540"/>
        </w:tabs>
      </w:pPr>
      <w:r>
        <w:t xml:space="preserve">     </w:t>
      </w:r>
      <w:r w:rsidR="00F150C5">
        <w:t>https://</w:t>
      </w:r>
      <w:r w:rsidR="00637B70" w:rsidRPr="00637B70">
        <w:t>doi.org/10.1080/09515070.2017.1336076</w:t>
      </w:r>
    </w:p>
    <w:p w14:paraId="13A7B7F0" w14:textId="77777777" w:rsidR="00C943E3" w:rsidRDefault="00C943E3" w:rsidP="00ED19AC">
      <w:pPr>
        <w:rPr>
          <w:b/>
        </w:rPr>
      </w:pPr>
    </w:p>
    <w:p w14:paraId="09A6DC1F" w14:textId="15F5D98D" w:rsidR="00B83331" w:rsidRDefault="00043FAC" w:rsidP="00ED19AC">
      <w:r>
        <w:rPr>
          <w:b/>
        </w:rPr>
        <w:t xml:space="preserve">McAndrew, L.M., </w:t>
      </w:r>
      <w:r>
        <w:t>Phillips, L.A., Helmer, D.A.,</w:t>
      </w:r>
      <w:r w:rsidR="00F150C5">
        <w:t xml:space="preserve"> </w:t>
      </w:r>
      <w:r w:rsidRPr="00043FAC">
        <w:rPr>
          <w:u w:val="single"/>
        </w:rPr>
        <w:t>Maestro, K.</w:t>
      </w:r>
      <w:r>
        <w:t xml:space="preserve">, Engel, C.C., </w:t>
      </w:r>
      <w:r w:rsidRPr="00043FAC">
        <w:rPr>
          <w:u w:val="single"/>
        </w:rPr>
        <w:t>Greenberg, L.</w:t>
      </w:r>
      <w:r>
        <w:t xml:space="preserve">, </w:t>
      </w:r>
    </w:p>
    <w:p w14:paraId="0BDFD475" w14:textId="77777777" w:rsidR="00B83331" w:rsidRDefault="00B83331" w:rsidP="00B83331">
      <w:r>
        <w:t xml:space="preserve">     </w:t>
      </w:r>
      <w:r w:rsidR="00043FAC" w:rsidRPr="003F1628">
        <w:rPr>
          <w:lang w:val="es-ES"/>
        </w:rPr>
        <w:t xml:space="preserve">Anastasides, N., &amp; </w:t>
      </w:r>
      <w:proofErr w:type="spellStart"/>
      <w:r w:rsidR="00043FAC" w:rsidRPr="003F1628">
        <w:rPr>
          <w:lang w:val="es-ES"/>
        </w:rPr>
        <w:t>Quigley</w:t>
      </w:r>
      <w:proofErr w:type="spellEnd"/>
      <w:r w:rsidR="00043FAC" w:rsidRPr="003F1628">
        <w:rPr>
          <w:lang w:val="es-ES"/>
        </w:rPr>
        <w:t>, K.S. (</w:t>
      </w:r>
      <w:r w:rsidR="00637B70" w:rsidRPr="003F1628">
        <w:rPr>
          <w:lang w:val="es-ES"/>
        </w:rPr>
        <w:t>2017</w:t>
      </w:r>
      <w:r w:rsidR="00043FAC" w:rsidRPr="003F1628">
        <w:rPr>
          <w:lang w:val="es-ES"/>
        </w:rPr>
        <w:t xml:space="preserve">). </w:t>
      </w:r>
      <w:r w:rsidR="00043FAC" w:rsidRPr="00043FAC">
        <w:t xml:space="preserve">High healthcare utilization at the onset of medically </w:t>
      </w:r>
    </w:p>
    <w:p w14:paraId="00D7AE10" w14:textId="77777777" w:rsidR="00B83331" w:rsidRDefault="00B83331" w:rsidP="00B83331">
      <w:r>
        <w:t xml:space="preserve">     </w:t>
      </w:r>
      <w:r w:rsidR="00043FAC" w:rsidRPr="00043FAC">
        <w:t>unexplained symptoms.</w:t>
      </w:r>
      <w:r w:rsidR="00637B70">
        <w:t xml:space="preserve"> </w:t>
      </w:r>
      <w:r w:rsidR="00637B70" w:rsidRPr="00637B70">
        <w:rPr>
          <w:i/>
        </w:rPr>
        <w:t>Journal of Psychosomatic Research,</w:t>
      </w:r>
      <w:r w:rsidR="00637B70">
        <w:t xml:space="preserve"> </w:t>
      </w:r>
      <w:r w:rsidR="00637B70" w:rsidRPr="00AC6738">
        <w:rPr>
          <w:i/>
        </w:rPr>
        <w:t>98</w:t>
      </w:r>
      <w:r w:rsidR="00637B70">
        <w:t>, 98-105.</w:t>
      </w:r>
      <w:r w:rsidR="00C82DDA">
        <w:t xml:space="preserve"> </w:t>
      </w:r>
    </w:p>
    <w:p w14:paraId="739C1027" w14:textId="624BB03F" w:rsidR="00043FAC" w:rsidRPr="00B83331" w:rsidRDefault="00B83331" w:rsidP="00B83331">
      <w:r>
        <w:t xml:space="preserve">     </w:t>
      </w:r>
      <w:r w:rsidR="00F150C5">
        <w:t>https://</w:t>
      </w:r>
      <w:r w:rsidR="00043FAC" w:rsidRPr="00043FAC">
        <w:rPr>
          <w:lang w:val="en"/>
        </w:rPr>
        <w:t>doi.org/10.1016/j.jpsychores.2017.05.001</w:t>
      </w:r>
    </w:p>
    <w:p w14:paraId="4524A573" w14:textId="77777777" w:rsidR="00043FAC" w:rsidRPr="00043FAC" w:rsidRDefault="00043FAC" w:rsidP="00ED19AC">
      <w:pPr>
        <w:tabs>
          <w:tab w:val="left" w:pos="270"/>
          <w:tab w:val="left" w:pos="540"/>
        </w:tabs>
        <w:spacing w:line="280" w:lineRule="exact"/>
      </w:pPr>
    </w:p>
    <w:p w14:paraId="0CB54D03" w14:textId="77777777" w:rsidR="00B83331" w:rsidRDefault="00E0338F" w:rsidP="00ED19AC">
      <w:pPr>
        <w:pStyle w:val="NormalWeb"/>
        <w:rPr>
          <w:color w:val="000000"/>
        </w:rPr>
      </w:pPr>
      <w:r w:rsidRPr="00E0338F">
        <w:rPr>
          <w:color w:val="000000"/>
        </w:rPr>
        <w:t xml:space="preserve">Phillips, L.A., </w:t>
      </w:r>
      <w:r w:rsidRPr="00E0338F">
        <w:rPr>
          <w:b/>
          <w:color w:val="000000"/>
        </w:rPr>
        <w:t>McAndrew, L.M.,</w:t>
      </w:r>
      <w:r w:rsidRPr="00E0338F">
        <w:rPr>
          <w:color w:val="000000"/>
        </w:rPr>
        <w:t xml:space="preserve"> </w:t>
      </w:r>
      <w:proofErr w:type="spellStart"/>
      <w:r w:rsidRPr="00E0338F">
        <w:rPr>
          <w:color w:val="000000"/>
        </w:rPr>
        <w:t>Laman-Maharg</w:t>
      </w:r>
      <w:proofErr w:type="spellEnd"/>
      <w:r w:rsidRPr="00E0338F">
        <w:rPr>
          <w:color w:val="000000"/>
        </w:rPr>
        <w:t>, B., &amp; Bloeser, K. (</w:t>
      </w:r>
      <w:r w:rsidR="00043FAC">
        <w:rPr>
          <w:color w:val="000000"/>
        </w:rPr>
        <w:t>2017</w:t>
      </w:r>
      <w:r w:rsidR="00F150C5">
        <w:rPr>
          <w:color w:val="000000"/>
        </w:rPr>
        <w:t xml:space="preserve">). Evaluating </w:t>
      </w:r>
    </w:p>
    <w:p w14:paraId="5E27B072" w14:textId="77777777" w:rsidR="00B83331" w:rsidRDefault="00B83331" w:rsidP="00ED19AC">
      <w:pPr>
        <w:pStyle w:val="NormalWeb"/>
        <w:rPr>
          <w:color w:val="000000"/>
        </w:rPr>
      </w:pPr>
      <w:r>
        <w:rPr>
          <w:color w:val="000000"/>
        </w:rPr>
        <w:t xml:space="preserve">     </w:t>
      </w:r>
      <w:r w:rsidR="00F150C5">
        <w:rPr>
          <w:color w:val="000000"/>
        </w:rPr>
        <w:t>c</w:t>
      </w:r>
      <w:r w:rsidR="00E0338F" w:rsidRPr="00E0338F">
        <w:rPr>
          <w:color w:val="000000"/>
        </w:rPr>
        <w:t xml:space="preserve">hallenges for </w:t>
      </w:r>
      <w:r w:rsidR="00F150C5">
        <w:rPr>
          <w:color w:val="000000"/>
        </w:rPr>
        <w:t>improving medically unexplained s</w:t>
      </w:r>
      <w:r w:rsidR="00E0338F" w:rsidRPr="00E0338F">
        <w:rPr>
          <w:color w:val="000000"/>
        </w:rPr>
        <w:t>ympto</w:t>
      </w:r>
      <w:r w:rsidR="00F150C5">
        <w:rPr>
          <w:color w:val="000000"/>
        </w:rPr>
        <w:t xml:space="preserve">ms in US Military Veterans via </w:t>
      </w:r>
    </w:p>
    <w:p w14:paraId="749F8FCA" w14:textId="77777777" w:rsidR="00B83331" w:rsidRDefault="00B83331" w:rsidP="00ED19AC">
      <w:pPr>
        <w:pStyle w:val="NormalWeb"/>
        <w:rPr>
          <w:color w:val="000000"/>
        </w:rPr>
      </w:pPr>
      <w:r>
        <w:rPr>
          <w:color w:val="000000"/>
        </w:rPr>
        <w:t xml:space="preserve">     </w:t>
      </w:r>
      <w:r w:rsidR="00F150C5">
        <w:rPr>
          <w:color w:val="000000"/>
        </w:rPr>
        <w:t>provider c</w:t>
      </w:r>
      <w:r w:rsidR="00E0338F" w:rsidRPr="00E0338F">
        <w:rPr>
          <w:color w:val="000000"/>
        </w:rPr>
        <w:t xml:space="preserve">ommunication. </w:t>
      </w:r>
      <w:r w:rsidR="00E0338F" w:rsidRPr="00E0338F">
        <w:rPr>
          <w:i/>
          <w:iCs/>
          <w:color w:val="000000"/>
        </w:rPr>
        <w:t>Patient</w:t>
      </w:r>
      <w:r>
        <w:rPr>
          <w:i/>
          <w:iCs/>
          <w:color w:val="000000"/>
        </w:rPr>
        <w:t xml:space="preserve"> </w:t>
      </w:r>
      <w:r w:rsidR="00E0338F" w:rsidRPr="00E0338F">
        <w:rPr>
          <w:i/>
          <w:iCs/>
          <w:color w:val="000000"/>
        </w:rPr>
        <w:t>Education and Counseling</w:t>
      </w:r>
      <w:r w:rsidR="00C82DDA">
        <w:rPr>
          <w:color w:val="000000"/>
        </w:rPr>
        <w:t xml:space="preserve">, </w:t>
      </w:r>
      <w:r w:rsidR="00C82DDA" w:rsidRPr="00AC6738">
        <w:rPr>
          <w:i/>
          <w:color w:val="000000"/>
        </w:rPr>
        <w:t>100</w:t>
      </w:r>
      <w:r w:rsidR="00637B70">
        <w:rPr>
          <w:color w:val="000000"/>
        </w:rPr>
        <w:t>, 15</w:t>
      </w:r>
      <w:r w:rsidR="00C82DDA">
        <w:rPr>
          <w:color w:val="000000"/>
        </w:rPr>
        <w:t xml:space="preserve">80-1587. </w:t>
      </w:r>
    </w:p>
    <w:p w14:paraId="637738B5" w14:textId="73475795" w:rsidR="00E0338F" w:rsidRPr="00E0338F" w:rsidRDefault="00B83331" w:rsidP="00ED19AC">
      <w:pPr>
        <w:pStyle w:val="NormalWeb"/>
        <w:rPr>
          <w:color w:val="000000"/>
        </w:rPr>
      </w:pPr>
      <w:r>
        <w:rPr>
          <w:color w:val="000000"/>
        </w:rPr>
        <w:t xml:space="preserve">     </w:t>
      </w:r>
      <w:r w:rsidR="00F150C5">
        <w:rPr>
          <w:color w:val="000000"/>
        </w:rPr>
        <w:t>https://</w:t>
      </w:r>
      <w:r w:rsidR="00637B70">
        <w:rPr>
          <w:color w:val="000000"/>
        </w:rPr>
        <w:t>doi.org/</w:t>
      </w:r>
      <w:r w:rsidR="00E0338F" w:rsidRPr="00E0338F">
        <w:rPr>
          <w:color w:val="000000"/>
        </w:rPr>
        <w:t>10.1016/j.pec.2017.03.011</w:t>
      </w:r>
    </w:p>
    <w:p w14:paraId="6FC76D17" w14:textId="77777777" w:rsidR="00E0338F" w:rsidRDefault="00E0338F" w:rsidP="00ED19AC">
      <w:pPr>
        <w:numPr>
          <w:ilvl w:val="12"/>
          <w:numId w:val="0"/>
        </w:numPr>
        <w:tabs>
          <w:tab w:val="left" w:pos="270"/>
          <w:tab w:val="left" w:pos="540"/>
        </w:tabs>
        <w:spacing w:line="280" w:lineRule="exact"/>
      </w:pPr>
    </w:p>
    <w:p w14:paraId="67F900B3" w14:textId="77777777" w:rsidR="00A94FD8" w:rsidRDefault="00A94FD8" w:rsidP="00ED19AC">
      <w:pPr>
        <w:tabs>
          <w:tab w:val="left" w:pos="270"/>
          <w:tab w:val="left" w:pos="540"/>
        </w:tabs>
        <w:spacing w:line="280" w:lineRule="exact"/>
        <w:rPr>
          <w:u w:val="single"/>
        </w:rPr>
      </w:pPr>
      <w:bookmarkStart w:id="12" w:name="_Hlk535070639"/>
    </w:p>
    <w:p w14:paraId="59746F33" w14:textId="77777777" w:rsidR="00A94FD8" w:rsidRDefault="00A94FD8" w:rsidP="00ED19AC">
      <w:pPr>
        <w:tabs>
          <w:tab w:val="left" w:pos="270"/>
          <w:tab w:val="left" w:pos="540"/>
        </w:tabs>
        <w:spacing w:line="280" w:lineRule="exact"/>
        <w:rPr>
          <w:u w:val="single"/>
        </w:rPr>
      </w:pPr>
    </w:p>
    <w:p w14:paraId="12F7D6AF" w14:textId="569CD3C1" w:rsidR="00B83331" w:rsidRDefault="007C04AE" w:rsidP="00ED19AC">
      <w:pPr>
        <w:tabs>
          <w:tab w:val="left" w:pos="270"/>
          <w:tab w:val="left" w:pos="540"/>
        </w:tabs>
        <w:spacing w:line="280" w:lineRule="exact"/>
      </w:pPr>
      <w:r w:rsidRPr="007C04AE">
        <w:rPr>
          <w:u w:val="single"/>
        </w:rPr>
        <w:lastRenderedPageBreak/>
        <w:t>Greenberg, L. M</w:t>
      </w:r>
      <w:r w:rsidRPr="00F150C5">
        <w:rPr>
          <w:u w:val="single"/>
        </w:rPr>
        <w:t>.</w:t>
      </w:r>
      <w:r w:rsidRPr="008D4264">
        <w:t xml:space="preserve">, </w:t>
      </w:r>
      <w:r w:rsidRPr="00897E42">
        <w:t>Litke, D. R., Ray, K., Rath, J. F., Pigeon, W. R., Helmer, D. A., Anasta</w:t>
      </w:r>
      <w:r w:rsidR="00897E42" w:rsidRPr="00897E42">
        <w:t xml:space="preserve">sides, </w:t>
      </w:r>
    </w:p>
    <w:p w14:paraId="42777148" w14:textId="77777777" w:rsidR="00B83331" w:rsidRDefault="00B83331" w:rsidP="00ED19AC">
      <w:pPr>
        <w:tabs>
          <w:tab w:val="left" w:pos="270"/>
          <w:tab w:val="left" w:pos="540"/>
        </w:tabs>
        <w:spacing w:line="280" w:lineRule="exact"/>
        <w:rPr>
          <w:lang w:val="en"/>
        </w:rPr>
      </w:pPr>
      <w:r>
        <w:t xml:space="preserve">     N. &amp; </w:t>
      </w:r>
      <w:r w:rsidR="007C04AE" w:rsidRPr="00897E42">
        <w:rPr>
          <w:b/>
        </w:rPr>
        <w:t>McAndrew, L. M.</w:t>
      </w:r>
      <w:r w:rsidR="007C04AE" w:rsidRPr="00897E42">
        <w:t xml:space="preserve"> (</w:t>
      </w:r>
      <w:r w:rsidR="0056307F" w:rsidRPr="00897E42">
        <w:t>2017</w:t>
      </w:r>
      <w:r w:rsidR="007C04AE" w:rsidRPr="00897E42">
        <w:t xml:space="preserve">). </w:t>
      </w:r>
      <w:r w:rsidR="00F150C5">
        <w:rPr>
          <w:lang w:val="en"/>
        </w:rPr>
        <w:t>Developing a problem-solving t</w:t>
      </w:r>
      <w:r w:rsidR="00897E42" w:rsidRPr="00897E42">
        <w:rPr>
          <w:lang w:val="en"/>
        </w:rPr>
        <w:t xml:space="preserve">reatment for Gulf War </w:t>
      </w:r>
    </w:p>
    <w:p w14:paraId="7B17DC27" w14:textId="77777777" w:rsidR="00B83331" w:rsidRDefault="00B83331" w:rsidP="00ED19AC">
      <w:pPr>
        <w:tabs>
          <w:tab w:val="left" w:pos="270"/>
          <w:tab w:val="left" w:pos="540"/>
        </w:tabs>
        <w:spacing w:line="280" w:lineRule="exact"/>
        <w:rPr>
          <w:spacing w:val="1"/>
          <w:lang w:val="en-GB"/>
        </w:rPr>
      </w:pPr>
      <w:r>
        <w:rPr>
          <w:lang w:val="en"/>
        </w:rPr>
        <w:t xml:space="preserve">     </w:t>
      </w:r>
      <w:r w:rsidR="00897E42" w:rsidRPr="00897E42">
        <w:rPr>
          <w:lang w:val="en"/>
        </w:rPr>
        <w:t xml:space="preserve">Illness: Cognitive </w:t>
      </w:r>
      <w:r w:rsidR="00F150C5">
        <w:rPr>
          <w:lang w:val="en"/>
        </w:rPr>
        <w:t>r</w:t>
      </w:r>
      <w:r w:rsidR="00897E42" w:rsidRPr="00897E42">
        <w:rPr>
          <w:lang w:val="en"/>
        </w:rPr>
        <w:t>ehab</w:t>
      </w:r>
      <w:r w:rsidR="00F150C5">
        <w:rPr>
          <w:lang w:val="en"/>
        </w:rPr>
        <w:t>ilitation of Veterans with complex post-deployment health c</w:t>
      </w:r>
      <w:r w:rsidR="00897E42" w:rsidRPr="00897E42">
        <w:rPr>
          <w:lang w:val="en"/>
        </w:rPr>
        <w:t>oncerns</w:t>
      </w:r>
      <w:r w:rsidR="007C04AE" w:rsidRPr="00897E42">
        <w:t>.</w:t>
      </w:r>
      <w:r w:rsidR="00897E42" w:rsidRPr="00897E42">
        <w:rPr>
          <w:spacing w:val="1"/>
          <w:lang w:val="en-GB"/>
        </w:rPr>
        <w:t xml:space="preserve"> </w:t>
      </w:r>
      <w:r>
        <w:rPr>
          <w:spacing w:val="1"/>
          <w:lang w:val="en-GB"/>
        </w:rPr>
        <w:t xml:space="preserve">     </w:t>
      </w:r>
    </w:p>
    <w:p w14:paraId="41BD3E1B" w14:textId="0664247E" w:rsidR="007C04AE" w:rsidRPr="00897E42" w:rsidRDefault="00B83331" w:rsidP="00ED19AC">
      <w:pPr>
        <w:tabs>
          <w:tab w:val="left" w:pos="270"/>
          <w:tab w:val="left" w:pos="540"/>
        </w:tabs>
        <w:spacing w:line="280" w:lineRule="exact"/>
      </w:pPr>
      <w:r>
        <w:rPr>
          <w:spacing w:val="1"/>
          <w:lang w:val="en-GB"/>
        </w:rPr>
        <w:t xml:space="preserve">     </w:t>
      </w:r>
      <w:r w:rsidR="00897E42" w:rsidRPr="00897E42">
        <w:rPr>
          <w:i/>
          <w:spacing w:val="1"/>
          <w:lang w:val="en-GB"/>
        </w:rPr>
        <w:t>Clinical Social Work Journal</w:t>
      </w:r>
      <w:r w:rsidR="00F150C5">
        <w:rPr>
          <w:i/>
          <w:spacing w:val="1"/>
          <w:lang w:val="en-GB"/>
        </w:rPr>
        <w:t>,</w:t>
      </w:r>
      <w:r>
        <w:rPr>
          <w:spacing w:val="1"/>
          <w:lang w:val="en-GB"/>
        </w:rPr>
        <w:t xml:space="preserve"> </w:t>
      </w:r>
      <w:r w:rsidR="00AC6738">
        <w:rPr>
          <w:i/>
          <w:spacing w:val="1"/>
          <w:lang w:val="en-GB"/>
        </w:rPr>
        <w:t xml:space="preserve">46, </w:t>
      </w:r>
      <w:r w:rsidR="00AC6738">
        <w:rPr>
          <w:spacing w:val="1"/>
          <w:lang w:val="en-GB"/>
        </w:rPr>
        <w:t>100-109.</w:t>
      </w:r>
      <w:r w:rsidR="00897E42" w:rsidRPr="00897E42">
        <w:rPr>
          <w:spacing w:val="1"/>
          <w:lang w:val="en-GB"/>
        </w:rPr>
        <w:t xml:space="preserve"> </w:t>
      </w:r>
      <w:r w:rsidR="00F150C5">
        <w:rPr>
          <w:spacing w:val="1"/>
          <w:lang w:val="en-GB"/>
        </w:rPr>
        <w:t>https://</w:t>
      </w:r>
      <w:r w:rsidR="00897E42" w:rsidRPr="00897E42">
        <w:rPr>
          <w:spacing w:val="1"/>
          <w:lang w:val="en-GB"/>
        </w:rPr>
        <w:t>doi:10.1007/s10615-017-0616-7</w:t>
      </w:r>
    </w:p>
    <w:bookmarkEnd w:id="12"/>
    <w:p w14:paraId="14045998" w14:textId="77777777" w:rsidR="007C04AE" w:rsidRPr="00897E42" w:rsidRDefault="007C04AE" w:rsidP="00ED19AC">
      <w:pPr>
        <w:rPr>
          <w:b/>
        </w:rPr>
      </w:pPr>
    </w:p>
    <w:p w14:paraId="4AD8AABF" w14:textId="77777777" w:rsidR="00B83331" w:rsidRDefault="008D4264" w:rsidP="00ED19AC">
      <w:r w:rsidRPr="00D204DD">
        <w:rPr>
          <w:b/>
        </w:rPr>
        <w:t>McAndrew, L.M.</w:t>
      </w:r>
      <w:r w:rsidRPr="00D204DD">
        <w:t xml:space="preserve">, Held, R.F., </w:t>
      </w:r>
      <w:r w:rsidRPr="00D204DD">
        <w:rPr>
          <w:u w:val="single"/>
        </w:rPr>
        <w:t>Abbi, B.,</w:t>
      </w:r>
      <w:r w:rsidRPr="00D204DD">
        <w:t xml:space="preserve"> Quigley, K.S., Helmer, D.A., </w:t>
      </w:r>
      <w:r w:rsidRPr="00F150C5">
        <w:rPr>
          <w:u w:val="single"/>
        </w:rPr>
        <w:t>Pasupuleti, R.</w:t>
      </w:r>
      <w:r w:rsidRPr="00D204DD">
        <w:t xml:space="preserve"> &amp; </w:t>
      </w:r>
    </w:p>
    <w:p w14:paraId="1DCB297D" w14:textId="77777777" w:rsidR="00B83331" w:rsidRDefault="00B83331" w:rsidP="00B83331">
      <w:r>
        <w:t xml:space="preserve">     Chandler, H.K. </w:t>
      </w:r>
      <w:r w:rsidR="008D4264" w:rsidRPr="00D204DD">
        <w:t>(</w:t>
      </w:r>
      <w:r w:rsidR="00492CD2">
        <w:t>2017</w:t>
      </w:r>
      <w:r w:rsidR="008D4264" w:rsidRPr="00D204DD">
        <w:t xml:space="preserve">). Less engagement in pleasurable activities is associated with poorer </w:t>
      </w:r>
    </w:p>
    <w:p w14:paraId="2CE89C3B" w14:textId="77777777" w:rsidR="00B83331" w:rsidRDefault="00B83331" w:rsidP="00B83331">
      <w:pPr>
        <w:rPr>
          <w:i/>
        </w:rPr>
      </w:pPr>
      <w:r>
        <w:t xml:space="preserve">     quality of life for </w:t>
      </w:r>
      <w:r w:rsidR="008D4264" w:rsidRPr="00D204DD">
        <w:t>Veterans with c</w:t>
      </w:r>
      <w:r w:rsidR="008D4264" w:rsidRPr="001473D8">
        <w:t xml:space="preserve">omorbid post-deployment conditions. </w:t>
      </w:r>
      <w:r w:rsidR="008D4264" w:rsidRPr="001473D8">
        <w:rPr>
          <w:i/>
        </w:rPr>
        <w:t>Military Psychology</w:t>
      </w:r>
      <w:r w:rsidR="00897E42" w:rsidRPr="001473D8">
        <w:rPr>
          <w:i/>
        </w:rPr>
        <w:t>,</w:t>
      </w:r>
      <w:r w:rsidR="008D4264" w:rsidRPr="00F150C5">
        <w:rPr>
          <w:i/>
        </w:rPr>
        <w:t xml:space="preserve"> </w:t>
      </w:r>
    </w:p>
    <w:p w14:paraId="59953B4B" w14:textId="56875D8A" w:rsidR="008D4264" w:rsidRPr="001473D8" w:rsidRDefault="00B83331" w:rsidP="00B83331">
      <w:r>
        <w:rPr>
          <w:i/>
        </w:rPr>
        <w:t xml:space="preserve">     </w:t>
      </w:r>
      <w:r w:rsidR="00C82DDA" w:rsidRPr="00F150C5">
        <w:rPr>
          <w:i/>
        </w:rPr>
        <w:t>29</w:t>
      </w:r>
      <w:r w:rsidR="00897E42" w:rsidRPr="00F150C5">
        <w:rPr>
          <w:i/>
        </w:rPr>
        <w:t>,</w:t>
      </w:r>
      <w:r w:rsidR="00897E42" w:rsidRPr="001473D8">
        <w:t xml:space="preserve"> 74-81. </w:t>
      </w:r>
      <w:r w:rsidR="00F150C5">
        <w:t>https://</w:t>
      </w:r>
      <w:bookmarkStart w:id="13" w:name="_Hlk528955304"/>
      <w:r w:rsidR="00897E42" w:rsidRPr="001473D8">
        <w:t>doi.org/</w:t>
      </w:r>
      <w:hyperlink r:id="rId15" w:tgtFrame="_blank" w:history="1">
        <w:r w:rsidR="00897E42" w:rsidRPr="001473D8">
          <w:t>10.1037/mil0000139</w:t>
        </w:r>
      </w:hyperlink>
      <w:bookmarkEnd w:id="13"/>
    </w:p>
    <w:p w14:paraId="65FE0F80" w14:textId="5EA586FD" w:rsidR="00855CC3" w:rsidRDefault="00855CC3" w:rsidP="00ED19AC">
      <w:pPr>
        <w:tabs>
          <w:tab w:val="left" w:pos="270"/>
          <w:tab w:val="left" w:pos="540"/>
        </w:tabs>
        <w:spacing w:line="280" w:lineRule="exact"/>
        <w:rPr>
          <w:b/>
        </w:rPr>
      </w:pPr>
    </w:p>
    <w:p w14:paraId="0E6D863C" w14:textId="77777777" w:rsidR="00325FC8" w:rsidRPr="00D204DD" w:rsidRDefault="00325FC8" w:rsidP="00ED19AC">
      <w:pPr>
        <w:tabs>
          <w:tab w:val="left" w:pos="270"/>
          <w:tab w:val="left" w:pos="540"/>
        </w:tabs>
        <w:spacing w:line="280" w:lineRule="exact"/>
      </w:pPr>
      <w:r w:rsidRPr="00D204DD">
        <w:rPr>
          <w:b/>
        </w:rPr>
        <w:t>McAndrew, L.M.,</w:t>
      </w:r>
      <w:r w:rsidRPr="00D204DD">
        <w:t xml:space="preserve"> Markowitz, S., Lu, S., Borders, A., </w:t>
      </w:r>
      <w:r w:rsidRPr="00D204DD">
        <w:rPr>
          <w:u w:val="single"/>
        </w:rPr>
        <w:t>Rothman, D.,</w:t>
      </w:r>
      <w:r w:rsidRPr="00D204DD">
        <w:t xml:space="preserve"> &amp; Quigley, K.S. (</w:t>
      </w:r>
      <w:r w:rsidR="001473D8">
        <w:t>2017</w:t>
      </w:r>
      <w:r>
        <w:t>).</w:t>
      </w:r>
      <w:r w:rsidRPr="00D204DD">
        <w:t xml:space="preserve"> </w:t>
      </w:r>
    </w:p>
    <w:p w14:paraId="221C5FBC" w14:textId="77777777" w:rsidR="00B83331" w:rsidRDefault="00325FC8" w:rsidP="00ED19AC">
      <w:pPr>
        <w:tabs>
          <w:tab w:val="left" w:pos="270"/>
          <w:tab w:val="left" w:pos="540"/>
        </w:tabs>
        <w:spacing w:line="280" w:lineRule="exact"/>
      </w:pPr>
      <w:r>
        <w:tab/>
        <w:t xml:space="preserve"> </w:t>
      </w:r>
      <w:r w:rsidR="00763F9D">
        <w:t xml:space="preserve">Resilience during war: Better unit cohesion and reductions in avoidant coping are associated </w:t>
      </w:r>
      <w:r w:rsidR="00B83331">
        <w:t xml:space="preserve"> </w:t>
      </w:r>
    </w:p>
    <w:p w14:paraId="7AC61E38" w14:textId="77777777" w:rsidR="00B83331" w:rsidRDefault="00B83331" w:rsidP="00ED19AC">
      <w:pPr>
        <w:tabs>
          <w:tab w:val="left" w:pos="270"/>
          <w:tab w:val="left" w:pos="540"/>
        </w:tabs>
        <w:spacing w:line="280" w:lineRule="exact"/>
        <w:rPr>
          <w:i/>
        </w:rPr>
      </w:pPr>
      <w:r>
        <w:t xml:space="preserve">      </w:t>
      </w:r>
      <w:r w:rsidR="00763F9D">
        <w:t>with better mental health function after combat deployment</w:t>
      </w:r>
      <w:r w:rsidR="00763F9D" w:rsidRPr="0041665F">
        <w:rPr>
          <w:sz w:val="20"/>
          <w:szCs w:val="20"/>
        </w:rPr>
        <w:t xml:space="preserve">. </w:t>
      </w:r>
      <w:r w:rsidR="00325FC8" w:rsidRPr="00D204DD">
        <w:rPr>
          <w:i/>
        </w:rPr>
        <w:t xml:space="preserve">Psychological Trauma: Theory, </w:t>
      </w:r>
    </w:p>
    <w:p w14:paraId="24E7F629" w14:textId="792E8760" w:rsidR="00325FC8" w:rsidRPr="001473D8" w:rsidRDefault="00B83331" w:rsidP="00ED19AC">
      <w:pPr>
        <w:tabs>
          <w:tab w:val="left" w:pos="270"/>
          <w:tab w:val="left" w:pos="540"/>
        </w:tabs>
        <w:spacing w:line="280" w:lineRule="exact"/>
      </w:pPr>
      <w:r>
        <w:rPr>
          <w:i/>
        </w:rPr>
        <w:t xml:space="preserve">     </w:t>
      </w:r>
      <w:r w:rsidR="00325FC8" w:rsidRPr="00D204DD">
        <w:rPr>
          <w:i/>
        </w:rPr>
        <w:t>Research, Practice, and Policy</w:t>
      </w:r>
      <w:r w:rsidR="001473D8">
        <w:t>,</w:t>
      </w:r>
      <w:r w:rsidR="00637B70">
        <w:t xml:space="preserve"> </w:t>
      </w:r>
      <w:r w:rsidR="00C82DDA" w:rsidRPr="00F150C5">
        <w:rPr>
          <w:i/>
        </w:rPr>
        <w:t>9</w:t>
      </w:r>
      <w:r w:rsidR="001473D8" w:rsidRPr="00F150C5">
        <w:rPr>
          <w:i/>
        </w:rPr>
        <w:t>,</w:t>
      </w:r>
      <w:r w:rsidR="001473D8" w:rsidRPr="001473D8">
        <w:t xml:space="preserve"> </w:t>
      </w:r>
      <w:r w:rsidR="001473D8">
        <w:t xml:space="preserve">52-61. </w:t>
      </w:r>
      <w:r w:rsidR="00F150C5">
        <w:t>https://</w:t>
      </w:r>
      <w:hyperlink r:id="rId16" w:history="1">
        <w:r w:rsidR="001473D8" w:rsidRPr="001473D8">
          <w:rPr>
            <w:rStyle w:val="Hyperlink"/>
            <w:color w:val="auto"/>
            <w:u w:val="none"/>
          </w:rPr>
          <w:t>doi.org/10.1037/tra0000152</w:t>
        </w:r>
      </w:hyperlink>
      <w:r w:rsidR="001473D8" w:rsidRPr="001473D8">
        <w:t xml:space="preserve"> </w:t>
      </w:r>
    </w:p>
    <w:p w14:paraId="71DB3971" w14:textId="77777777" w:rsidR="00325FC8" w:rsidRDefault="00325FC8" w:rsidP="00ED19AC">
      <w:pPr>
        <w:rPr>
          <w:b/>
        </w:rPr>
      </w:pPr>
    </w:p>
    <w:p w14:paraId="090C6A56" w14:textId="77777777" w:rsidR="00B83331" w:rsidRDefault="006F550A" w:rsidP="00ED19AC">
      <w:r w:rsidRPr="001420E6">
        <w:rPr>
          <w:b/>
        </w:rPr>
        <w:t xml:space="preserve">McAndrew, L.M., </w:t>
      </w:r>
      <w:r w:rsidRPr="00D204DD">
        <w:t>Chandler, H.C., Serrador, J., Quigley</w:t>
      </w:r>
      <w:r w:rsidRPr="001473D8">
        <w:t>, K.S.,</w:t>
      </w:r>
      <w:r w:rsidR="00F150C5">
        <w:t xml:space="preserve"> </w:t>
      </w:r>
      <w:r w:rsidRPr="001473D8">
        <w:t xml:space="preserve">Natelson, B., &amp; Lange, G. </w:t>
      </w:r>
    </w:p>
    <w:p w14:paraId="0636C363" w14:textId="77777777" w:rsidR="00B83331" w:rsidRDefault="00B83331" w:rsidP="00B83331">
      <w:r>
        <w:t xml:space="preserve">     </w:t>
      </w:r>
      <w:r w:rsidR="006F550A" w:rsidRPr="001473D8">
        <w:t>(</w:t>
      </w:r>
      <w:r w:rsidR="0056307F" w:rsidRPr="001473D8">
        <w:t>2016</w:t>
      </w:r>
      <w:r w:rsidR="006F550A" w:rsidRPr="001473D8">
        <w:t xml:space="preserve">). Comparison of the functional health limitations of Veterans deployed to Iraq or </w:t>
      </w:r>
    </w:p>
    <w:p w14:paraId="5D3608C3" w14:textId="77777777" w:rsidR="00B83331" w:rsidRDefault="00B83331" w:rsidP="00B83331">
      <w:r>
        <w:t xml:space="preserve">     </w:t>
      </w:r>
      <w:r w:rsidR="006F550A" w:rsidRPr="001473D8">
        <w:t xml:space="preserve">Afghanistan to Veterans deployed to Desert Shield/Storm with chronic fatigue syndrome. </w:t>
      </w:r>
    </w:p>
    <w:p w14:paraId="552821A8" w14:textId="2C218F83" w:rsidR="001473D8" w:rsidRPr="00B83331" w:rsidRDefault="00B83331" w:rsidP="00B83331">
      <w:r>
        <w:t xml:space="preserve">     </w:t>
      </w:r>
      <w:r w:rsidR="006F550A" w:rsidRPr="001473D8">
        <w:rPr>
          <w:i/>
        </w:rPr>
        <w:t>Military Behavioral Health</w:t>
      </w:r>
      <w:r w:rsidR="001473D8">
        <w:rPr>
          <w:i/>
        </w:rPr>
        <w:t>,</w:t>
      </w:r>
      <w:r w:rsidR="006F550A" w:rsidRPr="001473D8">
        <w:t xml:space="preserve"> </w:t>
      </w:r>
      <w:r w:rsidR="00C82DDA" w:rsidRPr="00AC6738">
        <w:rPr>
          <w:i/>
        </w:rPr>
        <w:t>4</w:t>
      </w:r>
      <w:r w:rsidR="001473D8" w:rsidRPr="001473D8">
        <w:t xml:space="preserve">, 299-306. </w:t>
      </w:r>
      <w:r w:rsidR="00F150C5">
        <w:t>https://</w:t>
      </w:r>
      <w:hyperlink r:id="rId17" w:history="1">
        <w:r w:rsidR="001473D8" w:rsidRPr="001473D8">
          <w:rPr>
            <w:lang w:val="en"/>
          </w:rPr>
          <w:t>doi.org/10.1080/21635781.2016.1175980</w:t>
        </w:r>
      </w:hyperlink>
    </w:p>
    <w:p w14:paraId="7FA01759" w14:textId="28FC5E94" w:rsidR="00D67D91" w:rsidRDefault="00D67D91" w:rsidP="00ED19AC">
      <w:pPr>
        <w:tabs>
          <w:tab w:val="left" w:pos="270"/>
          <w:tab w:val="left" w:pos="540"/>
        </w:tabs>
        <w:spacing w:line="280" w:lineRule="exact"/>
        <w:rPr>
          <w:b/>
        </w:rPr>
      </w:pPr>
    </w:p>
    <w:p w14:paraId="1E8B5D46" w14:textId="4A4119BC" w:rsidR="00B83331" w:rsidRDefault="009110B0" w:rsidP="00ED19AC">
      <w:pPr>
        <w:tabs>
          <w:tab w:val="left" w:pos="270"/>
          <w:tab w:val="left" w:pos="540"/>
        </w:tabs>
        <w:spacing w:line="280" w:lineRule="exact"/>
      </w:pPr>
      <w:r>
        <w:rPr>
          <w:b/>
        </w:rPr>
        <w:t>M</w:t>
      </w:r>
      <w:r w:rsidR="003F5ACB" w:rsidRPr="001420E6">
        <w:rPr>
          <w:b/>
        </w:rPr>
        <w:t>cAndrew, L.M.,</w:t>
      </w:r>
      <w:r w:rsidR="003F5ACB" w:rsidRPr="00D204DD">
        <w:t xml:space="preserve"> Helmer, D.</w:t>
      </w:r>
      <w:r w:rsidR="00893A13" w:rsidRPr="00D204DD">
        <w:t>A.</w:t>
      </w:r>
      <w:r w:rsidR="003F5ACB" w:rsidRPr="00D204DD">
        <w:t>,</w:t>
      </w:r>
      <w:r w:rsidR="003F5ACB" w:rsidRPr="001420E6">
        <w:rPr>
          <w:b/>
        </w:rPr>
        <w:t xml:space="preserve"> </w:t>
      </w:r>
      <w:r w:rsidR="003F5ACB" w:rsidRPr="00D204DD">
        <w:t xml:space="preserve">Phillips, </w:t>
      </w:r>
      <w:r w:rsidR="00893A13" w:rsidRPr="00D204DD">
        <w:t>L.</w:t>
      </w:r>
      <w:r w:rsidR="003F5ACB" w:rsidRPr="00D204DD">
        <w:t xml:space="preserve">A., </w:t>
      </w:r>
      <w:r w:rsidR="00A7333D" w:rsidRPr="00D204DD">
        <w:t xml:space="preserve">Chandler, H., Ray, K., </w:t>
      </w:r>
      <w:r w:rsidR="003F5ACB" w:rsidRPr="00D204DD">
        <w:t>&amp; Quigley, K.S. (</w:t>
      </w:r>
      <w:r w:rsidR="00DA16F5">
        <w:t>2016</w:t>
      </w:r>
      <w:r w:rsidR="003F5ACB" w:rsidRPr="00D204DD">
        <w:t xml:space="preserve">). </w:t>
      </w:r>
    </w:p>
    <w:p w14:paraId="42D41F44" w14:textId="77777777" w:rsidR="00B83331" w:rsidRDefault="00B83331" w:rsidP="00ED19AC">
      <w:pPr>
        <w:tabs>
          <w:tab w:val="left" w:pos="270"/>
          <w:tab w:val="left" w:pos="540"/>
        </w:tabs>
        <w:spacing w:line="280" w:lineRule="exact"/>
      </w:pPr>
      <w:r>
        <w:t xml:space="preserve">     </w:t>
      </w:r>
      <w:r w:rsidR="0096064F" w:rsidRPr="00D204DD">
        <w:t xml:space="preserve">Iraq and Afghanistan Veterans report symptoms consistent with chronic </w:t>
      </w:r>
      <w:proofErr w:type="spellStart"/>
      <w:r w:rsidR="0096064F" w:rsidRPr="00D204DD">
        <w:t>multisymptom</w:t>
      </w:r>
      <w:proofErr w:type="spellEnd"/>
      <w:r w:rsidR="0096064F" w:rsidRPr="00D204DD">
        <w:t xml:space="preserve"> illness </w:t>
      </w:r>
    </w:p>
    <w:p w14:paraId="55A7BB6A" w14:textId="4B341BBB" w:rsidR="001473D8" w:rsidRPr="001473D8" w:rsidRDefault="00B83331" w:rsidP="00ED19AC">
      <w:pPr>
        <w:tabs>
          <w:tab w:val="left" w:pos="270"/>
          <w:tab w:val="left" w:pos="540"/>
        </w:tabs>
        <w:spacing w:line="280" w:lineRule="exact"/>
      </w:pPr>
      <w:r>
        <w:t xml:space="preserve">     </w:t>
      </w:r>
      <w:r w:rsidR="0096064F" w:rsidRPr="00D204DD">
        <w:t xml:space="preserve">one year after deployment. </w:t>
      </w:r>
      <w:r w:rsidR="00A7333D" w:rsidRPr="001420E6">
        <w:rPr>
          <w:i/>
        </w:rPr>
        <w:t>Journal of Rehabilit</w:t>
      </w:r>
      <w:r w:rsidR="00A7333D" w:rsidRPr="001473D8">
        <w:rPr>
          <w:i/>
        </w:rPr>
        <w:t xml:space="preserve">ation </w:t>
      </w:r>
      <w:r w:rsidR="005C1A55" w:rsidRPr="001473D8">
        <w:rPr>
          <w:i/>
        </w:rPr>
        <w:t xml:space="preserve">Research </w:t>
      </w:r>
      <w:r w:rsidR="00A7333D" w:rsidRPr="001473D8">
        <w:rPr>
          <w:i/>
        </w:rPr>
        <w:t>and Development</w:t>
      </w:r>
      <w:r w:rsidR="001473D8" w:rsidRPr="001473D8">
        <w:rPr>
          <w:i/>
        </w:rPr>
        <w:t>,</w:t>
      </w:r>
      <w:r w:rsidR="0096064F" w:rsidRPr="001473D8">
        <w:rPr>
          <w:i/>
        </w:rPr>
        <w:t xml:space="preserve"> 53</w:t>
      </w:r>
      <w:r w:rsidR="001473D8" w:rsidRPr="001473D8">
        <w:t xml:space="preserve">, 59-70.  </w:t>
      </w:r>
    </w:p>
    <w:p w14:paraId="1ECDC0A1" w14:textId="77777777" w:rsidR="003F5ACB" w:rsidRPr="00D204DD" w:rsidRDefault="00C82DDA" w:rsidP="00ED19AC">
      <w:pPr>
        <w:tabs>
          <w:tab w:val="left" w:pos="270"/>
          <w:tab w:val="left" w:pos="540"/>
        </w:tabs>
        <w:spacing w:line="280" w:lineRule="exact"/>
      </w:pPr>
      <w:r>
        <w:t xml:space="preserve">     </w:t>
      </w:r>
      <w:r w:rsidR="00F150C5">
        <w:t>https://</w:t>
      </w:r>
      <w:r w:rsidR="001473D8" w:rsidRPr="001473D8">
        <w:t>doi.org/10.1682/JRRD.2014.10.0255</w:t>
      </w:r>
      <w:r w:rsidR="0096064F" w:rsidRPr="00D204DD">
        <w:t xml:space="preserve"> </w:t>
      </w:r>
    </w:p>
    <w:p w14:paraId="5663A246" w14:textId="77777777" w:rsidR="00470247" w:rsidRDefault="00470247" w:rsidP="00ED19AC">
      <w:pPr>
        <w:spacing w:line="280" w:lineRule="exact"/>
        <w:rPr>
          <w:u w:val="single"/>
        </w:rPr>
      </w:pPr>
    </w:p>
    <w:p w14:paraId="34238606" w14:textId="7A317448" w:rsidR="00B83331" w:rsidRDefault="00435A92" w:rsidP="00B83331">
      <w:pPr>
        <w:spacing w:line="280" w:lineRule="exact"/>
      </w:pPr>
      <w:r w:rsidRPr="00F150C5">
        <w:t>Mohanty, A.F.</w:t>
      </w:r>
      <w:r w:rsidRPr="00D204DD">
        <w:t xml:space="preserve">, Helmer, D.A., </w:t>
      </w:r>
      <w:proofErr w:type="spellStart"/>
      <w:r w:rsidRPr="00D204DD">
        <w:t>M</w:t>
      </w:r>
      <w:r w:rsidR="001F159E" w:rsidRPr="00D204DD">
        <w:t>u</w:t>
      </w:r>
      <w:r w:rsidRPr="00D204DD">
        <w:t>thukutty</w:t>
      </w:r>
      <w:proofErr w:type="spellEnd"/>
      <w:r w:rsidRPr="00D204DD">
        <w:t xml:space="preserve">, A., </w:t>
      </w:r>
      <w:r w:rsidRPr="001420E6">
        <w:rPr>
          <w:b/>
        </w:rPr>
        <w:t>McAndrew, L.M.</w:t>
      </w:r>
      <w:r w:rsidRPr="00D204DD">
        <w:t xml:space="preserve">, Marjorie, </w:t>
      </w:r>
      <w:r w:rsidR="001F159E" w:rsidRPr="00D204DD">
        <w:t>E.</w:t>
      </w:r>
      <w:r w:rsidRPr="00D204DD">
        <w:t xml:space="preserve">C., Judd, J., </w:t>
      </w:r>
    </w:p>
    <w:p w14:paraId="1F84FE18" w14:textId="77777777" w:rsidR="00B83331" w:rsidRDefault="00B83331" w:rsidP="00B83331">
      <w:pPr>
        <w:spacing w:line="280" w:lineRule="exact"/>
      </w:pPr>
      <w:r>
        <w:t xml:space="preserve">     </w:t>
      </w:r>
      <w:r w:rsidR="00435A92" w:rsidRPr="00D204DD">
        <w:t xml:space="preserve">Garvin, J.H., </w:t>
      </w:r>
      <w:proofErr w:type="spellStart"/>
      <w:r w:rsidR="005C1A55" w:rsidRPr="00D204DD">
        <w:t>Samore</w:t>
      </w:r>
      <w:proofErr w:type="spellEnd"/>
      <w:r w:rsidR="005C1A55" w:rsidRPr="00D204DD">
        <w:t>, M.</w:t>
      </w:r>
      <w:r w:rsidR="001F159E" w:rsidRPr="00D204DD">
        <w:t>H.</w:t>
      </w:r>
      <w:r w:rsidR="005C1A55" w:rsidRPr="00D204DD">
        <w:t xml:space="preserve">, &amp; </w:t>
      </w:r>
      <w:proofErr w:type="spellStart"/>
      <w:r w:rsidR="005C1A55" w:rsidRPr="00D204DD">
        <w:t>Gundlapalli</w:t>
      </w:r>
      <w:proofErr w:type="spellEnd"/>
      <w:r w:rsidR="005C1A55" w:rsidRPr="00D204DD">
        <w:t>, A.V.</w:t>
      </w:r>
      <w:r w:rsidR="00435A92" w:rsidRPr="00D204DD">
        <w:t xml:space="preserve"> (</w:t>
      </w:r>
      <w:r w:rsidR="00DA16F5">
        <w:t>2016</w:t>
      </w:r>
      <w:r w:rsidR="00435A92" w:rsidRPr="00D204DD">
        <w:t xml:space="preserve">). Fibromyalgia </w:t>
      </w:r>
      <w:r w:rsidR="001F159E" w:rsidRPr="00D204DD">
        <w:t>syndrome c</w:t>
      </w:r>
      <w:r w:rsidR="00435A92" w:rsidRPr="00D204DD">
        <w:t xml:space="preserve">are of </w:t>
      </w:r>
      <w:r>
        <w:t xml:space="preserve">  </w:t>
      </w:r>
    </w:p>
    <w:p w14:paraId="54F7FFB8" w14:textId="77777777" w:rsidR="00B83331" w:rsidRDefault="00B83331" w:rsidP="00B83331">
      <w:pPr>
        <w:spacing w:line="280" w:lineRule="exact"/>
        <w:rPr>
          <w:i/>
        </w:rPr>
      </w:pPr>
      <w:r>
        <w:t xml:space="preserve">     </w:t>
      </w:r>
      <w:r w:rsidR="00435A92" w:rsidRPr="00D204DD">
        <w:t>Iraq</w:t>
      </w:r>
      <w:r w:rsidR="001F159E" w:rsidRPr="00D204DD">
        <w:t>-</w:t>
      </w:r>
      <w:r w:rsidR="00435A92" w:rsidRPr="00D204DD">
        <w:t xml:space="preserve"> and Afghanistan-</w:t>
      </w:r>
      <w:r w:rsidR="001F159E" w:rsidRPr="00D204DD">
        <w:t>d</w:t>
      </w:r>
      <w:r w:rsidR="00435A92" w:rsidRPr="00D204DD">
        <w:t>eployed Veterans in Veterans Health Administr</w:t>
      </w:r>
      <w:r w:rsidR="00435A92" w:rsidRPr="00492CD2">
        <w:t xml:space="preserve">ation. </w:t>
      </w:r>
      <w:r w:rsidR="00435A92" w:rsidRPr="00492CD2">
        <w:rPr>
          <w:i/>
        </w:rPr>
        <w:t xml:space="preserve">Journal of </w:t>
      </w:r>
    </w:p>
    <w:p w14:paraId="67555BF8" w14:textId="77777777" w:rsidR="00B83331" w:rsidRDefault="00B83331" w:rsidP="00B83331">
      <w:pPr>
        <w:spacing w:line="280" w:lineRule="exact"/>
      </w:pPr>
      <w:r>
        <w:rPr>
          <w:i/>
        </w:rPr>
        <w:t xml:space="preserve">     </w:t>
      </w:r>
      <w:r w:rsidR="00435A92" w:rsidRPr="00492CD2">
        <w:rPr>
          <w:i/>
        </w:rPr>
        <w:t>Rehabilitation Research &amp; Development</w:t>
      </w:r>
      <w:r w:rsidR="001473D8" w:rsidRPr="00492CD2">
        <w:rPr>
          <w:i/>
        </w:rPr>
        <w:t>,</w:t>
      </w:r>
      <w:r w:rsidR="001F159E" w:rsidRPr="00492CD2">
        <w:rPr>
          <w:i/>
        </w:rPr>
        <w:t xml:space="preserve"> 53</w:t>
      </w:r>
      <w:r w:rsidR="00B416E0">
        <w:rPr>
          <w:i/>
        </w:rPr>
        <w:t>,</w:t>
      </w:r>
      <w:r w:rsidR="00AC6738">
        <w:t xml:space="preserve"> 43-58.</w:t>
      </w:r>
      <w:r>
        <w:t xml:space="preserve"> </w:t>
      </w:r>
    </w:p>
    <w:p w14:paraId="2D1315ED" w14:textId="2067D41C" w:rsidR="00470247" w:rsidRDefault="00B83331" w:rsidP="00B83331">
      <w:pPr>
        <w:spacing w:line="280" w:lineRule="exact"/>
      </w:pPr>
      <w:r>
        <w:t xml:space="preserve">     </w:t>
      </w:r>
      <w:r w:rsidR="00F150C5">
        <w:t>https://</w:t>
      </w:r>
      <w:r w:rsidR="00492CD2" w:rsidRPr="00492CD2">
        <w:t>doi.org/10.1682/JRRD.2014.10.0265</w:t>
      </w:r>
      <w:r w:rsidR="00190599">
        <w:t xml:space="preserve"> </w:t>
      </w:r>
    </w:p>
    <w:p w14:paraId="503CEE27" w14:textId="77777777" w:rsidR="00492CD2" w:rsidRDefault="00492CD2" w:rsidP="00ED19AC">
      <w:pPr>
        <w:spacing w:line="280" w:lineRule="exact"/>
      </w:pPr>
    </w:p>
    <w:p w14:paraId="4A40EDFE" w14:textId="77777777" w:rsidR="00B83331" w:rsidRDefault="00492CD2" w:rsidP="00ED19AC">
      <w:pPr>
        <w:spacing w:line="280" w:lineRule="exact"/>
      </w:pPr>
      <w:r w:rsidRPr="00D204DD">
        <w:t>Carlson K.F., O’Neil</w:t>
      </w:r>
      <w:r w:rsidR="00F150C5">
        <w:t>,</w:t>
      </w:r>
      <w:r w:rsidRPr="00D204DD">
        <w:t xml:space="preserve"> M.E., Forsberg</w:t>
      </w:r>
      <w:r w:rsidR="00F150C5">
        <w:t>,</w:t>
      </w:r>
      <w:r w:rsidRPr="00D204DD">
        <w:t xml:space="preserve"> C.W., </w:t>
      </w:r>
      <w:r w:rsidRPr="001420E6">
        <w:rPr>
          <w:b/>
        </w:rPr>
        <w:t>McAndrew</w:t>
      </w:r>
      <w:r w:rsidR="00F150C5">
        <w:rPr>
          <w:b/>
        </w:rPr>
        <w:t>,</w:t>
      </w:r>
      <w:r w:rsidRPr="001420E6">
        <w:rPr>
          <w:b/>
        </w:rPr>
        <w:t xml:space="preserve"> L.M.,</w:t>
      </w:r>
      <w:r w:rsidRPr="00D204DD">
        <w:t xml:space="preserve"> </w:t>
      </w:r>
      <w:proofErr w:type="spellStart"/>
      <w:r w:rsidRPr="00D204DD">
        <w:t>Storzbach</w:t>
      </w:r>
      <w:proofErr w:type="spellEnd"/>
      <w:r w:rsidR="00F150C5">
        <w:t>,</w:t>
      </w:r>
      <w:r w:rsidRPr="00D204DD">
        <w:t xml:space="preserve"> D., </w:t>
      </w:r>
      <w:proofErr w:type="spellStart"/>
      <w:r w:rsidRPr="00D204DD">
        <w:t>Cifu</w:t>
      </w:r>
      <w:proofErr w:type="spellEnd"/>
      <w:r w:rsidR="00F150C5">
        <w:t>,</w:t>
      </w:r>
      <w:r w:rsidRPr="00D204DD">
        <w:t xml:space="preserve"> D.X., &amp; </w:t>
      </w:r>
    </w:p>
    <w:p w14:paraId="56F94E4E" w14:textId="77777777" w:rsidR="00B83331" w:rsidRDefault="00B83331" w:rsidP="00ED19AC">
      <w:pPr>
        <w:spacing w:line="280" w:lineRule="exact"/>
      </w:pPr>
      <w:r>
        <w:t xml:space="preserve">     </w:t>
      </w:r>
      <w:r w:rsidR="00492CD2" w:rsidRPr="00D204DD">
        <w:t>Sayer</w:t>
      </w:r>
      <w:r w:rsidR="00492CD2">
        <w:t>,</w:t>
      </w:r>
      <w:r>
        <w:t xml:space="preserve"> N.A. </w:t>
      </w:r>
      <w:r w:rsidR="00492CD2" w:rsidRPr="00D204DD">
        <w:t>(</w:t>
      </w:r>
      <w:r w:rsidR="00492CD2">
        <w:t>2016</w:t>
      </w:r>
      <w:r w:rsidR="00492CD2" w:rsidRPr="00D204DD">
        <w:t xml:space="preserve">). </w:t>
      </w:r>
      <w:r w:rsidR="0097269F">
        <w:t>Risk of hospitalization due to motor vehicle c</w:t>
      </w:r>
      <w:r w:rsidR="00492CD2" w:rsidRPr="00D204DD">
        <w:t>ras</w:t>
      </w:r>
      <w:r w:rsidR="0097269F">
        <w:t xml:space="preserve">hes among Iraq and </w:t>
      </w:r>
    </w:p>
    <w:p w14:paraId="782F548D" w14:textId="77777777" w:rsidR="00B83331" w:rsidRDefault="00B83331" w:rsidP="00ED19AC">
      <w:pPr>
        <w:spacing w:line="280" w:lineRule="exact"/>
      </w:pPr>
      <w:r>
        <w:t xml:space="preserve">     </w:t>
      </w:r>
      <w:r w:rsidR="0097269F">
        <w:t>Afghanistan w</w:t>
      </w:r>
      <w:r w:rsidR="00492CD2" w:rsidRPr="00D204DD">
        <w:t>ar Vet</w:t>
      </w:r>
      <w:r>
        <w:t xml:space="preserve">erans </w:t>
      </w:r>
      <w:r w:rsidR="0097269F">
        <w:t>d</w:t>
      </w:r>
      <w:r w:rsidR="00492CD2" w:rsidRPr="00492CD2">
        <w:t xml:space="preserve">iagnosed </w:t>
      </w:r>
      <w:r w:rsidR="0097269F">
        <w:t>with traumatic brain i</w:t>
      </w:r>
      <w:r w:rsidR="00492CD2" w:rsidRPr="00492CD2">
        <w:t xml:space="preserve">njury. </w:t>
      </w:r>
      <w:proofErr w:type="spellStart"/>
      <w:r w:rsidR="00492CD2" w:rsidRPr="00492CD2">
        <w:rPr>
          <w:i/>
        </w:rPr>
        <w:t>NeuroRehabilitation</w:t>
      </w:r>
      <w:proofErr w:type="spellEnd"/>
      <w:r w:rsidR="00C82DDA">
        <w:t xml:space="preserve">, </w:t>
      </w:r>
      <w:r w:rsidR="00C82DDA" w:rsidRPr="00AC6738">
        <w:rPr>
          <w:i/>
        </w:rPr>
        <w:t>39</w:t>
      </w:r>
      <w:r w:rsidR="00492CD2" w:rsidRPr="00492CD2">
        <w:t xml:space="preserve">, </w:t>
      </w:r>
    </w:p>
    <w:p w14:paraId="35F68DFB" w14:textId="69ACCE08" w:rsidR="00492CD2" w:rsidRPr="00492CD2" w:rsidRDefault="00B83331" w:rsidP="00ED19AC">
      <w:pPr>
        <w:spacing w:line="280" w:lineRule="exact"/>
      </w:pPr>
      <w:r>
        <w:t xml:space="preserve">     </w:t>
      </w:r>
      <w:r w:rsidR="00492CD2" w:rsidRPr="00492CD2">
        <w:t xml:space="preserve">351-361. </w:t>
      </w:r>
      <w:r w:rsidR="0097269F">
        <w:t>https://</w:t>
      </w:r>
      <w:r w:rsidR="00492CD2">
        <w:t>doi.org/</w:t>
      </w:r>
      <w:r w:rsidR="0097269F">
        <w:rPr>
          <w:lang w:val="en"/>
        </w:rPr>
        <w:t>10.3233/NRE-161367</w:t>
      </w:r>
    </w:p>
    <w:p w14:paraId="4EB1AE26" w14:textId="77777777" w:rsidR="00190599" w:rsidRDefault="00190599" w:rsidP="00ED19AC">
      <w:pPr>
        <w:spacing w:line="280" w:lineRule="exact"/>
        <w:ind w:left="360"/>
        <w:rPr>
          <w:u w:val="single"/>
        </w:rPr>
      </w:pPr>
    </w:p>
    <w:p w14:paraId="2568EB70" w14:textId="77777777" w:rsidR="00B83331" w:rsidRDefault="00435A92" w:rsidP="00ED19AC">
      <w:pPr>
        <w:spacing w:line="280" w:lineRule="exact"/>
        <w:rPr>
          <w:b/>
        </w:rPr>
      </w:pPr>
      <w:r w:rsidRPr="00F150C5">
        <w:t xml:space="preserve">Mohanty, A.F., </w:t>
      </w:r>
      <w:proofErr w:type="spellStart"/>
      <w:r w:rsidRPr="00F150C5">
        <w:t>M</w:t>
      </w:r>
      <w:r w:rsidRPr="00D204DD">
        <w:t>ut</w:t>
      </w:r>
      <w:r w:rsidR="001F159E" w:rsidRPr="00D204DD">
        <w:t>h</w:t>
      </w:r>
      <w:r w:rsidRPr="00D204DD">
        <w:t>ukutty</w:t>
      </w:r>
      <w:proofErr w:type="spellEnd"/>
      <w:r w:rsidRPr="00D204DD">
        <w:t xml:space="preserve">, A., Carter, M.E., Palmer, M.N., Judd, J., Helmer, D., </w:t>
      </w:r>
      <w:r w:rsidRPr="001420E6">
        <w:rPr>
          <w:b/>
        </w:rPr>
        <w:t xml:space="preserve">McAndrew, </w:t>
      </w:r>
    </w:p>
    <w:p w14:paraId="7E71DC6E" w14:textId="77777777" w:rsidR="00B83331" w:rsidRDefault="00B83331" w:rsidP="00B83331">
      <w:pPr>
        <w:spacing w:line="280" w:lineRule="exact"/>
      </w:pPr>
      <w:r>
        <w:rPr>
          <w:b/>
        </w:rPr>
        <w:t xml:space="preserve">     </w:t>
      </w:r>
      <w:r w:rsidR="00435A92" w:rsidRPr="001420E6">
        <w:rPr>
          <w:b/>
        </w:rPr>
        <w:t>L.M.,</w:t>
      </w:r>
      <w:r w:rsidR="00435A92" w:rsidRPr="00D204DD">
        <w:t xml:space="preserve"> Garvin, J.H., </w:t>
      </w:r>
      <w:proofErr w:type="spellStart"/>
      <w:r w:rsidR="00435A92" w:rsidRPr="00D204DD">
        <w:t>Samore</w:t>
      </w:r>
      <w:proofErr w:type="spellEnd"/>
      <w:r w:rsidR="00435A92" w:rsidRPr="00D204DD">
        <w:t xml:space="preserve">, M.H., &amp; </w:t>
      </w:r>
      <w:proofErr w:type="spellStart"/>
      <w:r w:rsidR="00435A92" w:rsidRPr="00D204DD">
        <w:t>Gundlapalli</w:t>
      </w:r>
      <w:proofErr w:type="spellEnd"/>
      <w:r w:rsidR="00435A92" w:rsidRPr="00D204DD">
        <w:t>, A.V. (</w:t>
      </w:r>
      <w:r w:rsidR="00DA16F5">
        <w:t>2015</w:t>
      </w:r>
      <w:r w:rsidR="00435A92" w:rsidRPr="00D204DD">
        <w:t xml:space="preserve">). Chronic </w:t>
      </w:r>
      <w:proofErr w:type="spellStart"/>
      <w:r w:rsidR="00435A92" w:rsidRPr="00D204DD">
        <w:t>mul</w:t>
      </w:r>
      <w:r w:rsidR="0097269F">
        <w:t>tisymptom</w:t>
      </w:r>
      <w:proofErr w:type="spellEnd"/>
      <w:r w:rsidR="0097269F">
        <w:t xml:space="preserve"> </w:t>
      </w:r>
    </w:p>
    <w:p w14:paraId="4323D2F8" w14:textId="77777777" w:rsidR="00B83331" w:rsidRDefault="00B83331" w:rsidP="00B83331">
      <w:pPr>
        <w:spacing w:line="280" w:lineRule="exact"/>
      </w:pPr>
      <w:r>
        <w:t xml:space="preserve">     </w:t>
      </w:r>
      <w:r w:rsidR="0097269F">
        <w:t>illness among female V</w:t>
      </w:r>
      <w:r w:rsidR="00435A92" w:rsidRPr="00D204DD">
        <w:t xml:space="preserve">eterans deployed to Iraq and </w:t>
      </w:r>
      <w:proofErr w:type="spellStart"/>
      <w:r w:rsidR="00435A92" w:rsidRPr="00D204DD">
        <w:t>Afghnistan</w:t>
      </w:r>
      <w:proofErr w:type="spellEnd"/>
      <w:r w:rsidR="00435A92" w:rsidRPr="00D204DD">
        <w:t xml:space="preserve">. </w:t>
      </w:r>
      <w:r w:rsidR="00435A92" w:rsidRPr="001420E6">
        <w:rPr>
          <w:i/>
        </w:rPr>
        <w:t>Medical Care</w:t>
      </w:r>
      <w:r w:rsidR="00893A13" w:rsidRPr="001420E6">
        <w:rPr>
          <w:i/>
        </w:rPr>
        <w:t>,</w:t>
      </w:r>
      <w:r w:rsidR="00A7333D" w:rsidRPr="00D204DD">
        <w:t xml:space="preserve"> </w:t>
      </w:r>
      <w:r w:rsidR="00A7333D" w:rsidRPr="001420E6">
        <w:rPr>
          <w:i/>
        </w:rPr>
        <w:t>53</w:t>
      </w:r>
      <w:r w:rsidR="00893A13" w:rsidRPr="00D204DD">
        <w:t>,</w:t>
      </w:r>
      <w:r w:rsidR="00A7333D" w:rsidRPr="00D204DD">
        <w:t xml:space="preserve"> S143-</w:t>
      </w:r>
    </w:p>
    <w:p w14:paraId="7BE5D851" w14:textId="41E32562" w:rsidR="00EC00A7" w:rsidRPr="00492CD2" w:rsidRDefault="00B83331" w:rsidP="00B83331">
      <w:pPr>
        <w:spacing w:line="280" w:lineRule="exact"/>
      </w:pPr>
      <w:r>
        <w:t xml:space="preserve">     </w:t>
      </w:r>
      <w:r w:rsidR="00A7333D" w:rsidRPr="00D204DD">
        <w:t>S148.</w:t>
      </w:r>
      <w:r w:rsidR="00492CD2">
        <w:t xml:space="preserve"> </w:t>
      </w:r>
      <w:r w:rsidR="0097269F">
        <w:t>https://</w:t>
      </w:r>
      <w:hyperlink r:id="rId18" w:history="1">
        <w:r w:rsidR="00B71074" w:rsidRPr="00492CD2">
          <w:rPr>
            <w:rStyle w:val="Hyperlink"/>
            <w:color w:val="auto"/>
            <w:u w:val="none"/>
          </w:rPr>
          <w:t>doi.org/10:1097/MLR.0000000000000314</w:t>
        </w:r>
      </w:hyperlink>
      <w:r w:rsidR="00190599" w:rsidRPr="00492CD2">
        <w:t xml:space="preserve"> </w:t>
      </w:r>
    </w:p>
    <w:p w14:paraId="3BA886A6" w14:textId="77777777" w:rsidR="00470247" w:rsidRPr="00492CD2" w:rsidRDefault="00470247" w:rsidP="00ED19AC">
      <w:pPr>
        <w:spacing w:line="280" w:lineRule="exact"/>
      </w:pPr>
    </w:p>
    <w:p w14:paraId="421DEBD4" w14:textId="77777777" w:rsidR="00B83331" w:rsidRDefault="001F159E" w:rsidP="00ED19AC">
      <w:pPr>
        <w:spacing w:line="280" w:lineRule="exact"/>
        <w:rPr>
          <w:iCs/>
        </w:rPr>
      </w:pPr>
      <w:r w:rsidRPr="00D204DD">
        <w:t xml:space="preserve">Borders, </w:t>
      </w:r>
      <w:r w:rsidR="00D06B2E" w:rsidRPr="00D204DD">
        <w:t xml:space="preserve">A., </w:t>
      </w:r>
      <w:r w:rsidR="00D06B2E" w:rsidRPr="001420E6">
        <w:rPr>
          <w:u w:val="single"/>
        </w:rPr>
        <w:t>Rothman, D.</w:t>
      </w:r>
      <w:r w:rsidRPr="001420E6">
        <w:rPr>
          <w:u w:val="single"/>
        </w:rPr>
        <w:t>J.</w:t>
      </w:r>
      <w:r w:rsidR="00D06B2E" w:rsidRPr="001420E6">
        <w:rPr>
          <w:u w:val="single"/>
        </w:rPr>
        <w:t>,</w:t>
      </w:r>
      <w:r w:rsidR="00D06B2E" w:rsidRPr="00D204DD">
        <w:t xml:space="preserve"> &amp; </w:t>
      </w:r>
      <w:r w:rsidR="00D06B2E" w:rsidRPr="001420E6">
        <w:rPr>
          <w:b/>
        </w:rPr>
        <w:t>McAndrew, L.M.</w:t>
      </w:r>
      <w:r w:rsidR="00A16FD0">
        <w:rPr>
          <w:b/>
        </w:rPr>
        <w:t>*</w:t>
      </w:r>
      <w:r w:rsidR="00D06B2E" w:rsidRPr="00D204DD">
        <w:t xml:space="preserve"> (2015). </w:t>
      </w:r>
      <w:r w:rsidR="00D06B2E" w:rsidRPr="001420E6">
        <w:rPr>
          <w:iCs/>
        </w:rPr>
        <w:t xml:space="preserve">Sleep problems </w:t>
      </w:r>
      <w:r w:rsidRPr="001420E6">
        <w:rPr>
          <w:iCs/>
        </w:rPr>
        <w:t xml:space="preserve">may </w:t>
      </w:r>
      <w:r w:rsidR="00D06B2E" w:rsidRPr="001420E6">
        <w:rPr>
          <w:iCs/>
        </w:rPr>
        <w:t xml:space="preserve">mediate </w:t>
      </w:r>
    </w:p>
    <w:p w14:paraId="1E9B54D1" w14:textId="77777777" w:rsidR="00B83331" w:rsidRDefault="00B83331" w:rsidP="00B83331">
      <w:pPr>
        <w:spacing w:line="280" w:lineRule="exact"/>
        <w:rPr>
          <w:iCs/>
        </w:rPr>
      </w:pPr>
      <w:r>
        <w:rPr>
          <w:iCs/>
        </w:rPr>
        <w:t xml:space="preserve">     associations </w:t>
      </w:r>
      <w:r w:rsidR="00D06B2E" w:rsidRPr="00D204DD">
        <w:rPr>
          <w:iCs/>
        </w:rPr>
        <w:t xml:space="preserve">between rumination and PTSD and depressive symptoms among OIF/OEF </w:t>
      </w:r>
    </w:p>
    <w:p w14:paraId="571CA08B" w14:textId="77777777" w:rsidR="00B83331" w:rsidRDefault="00B83331" w:rsidP="00B83331">
      <w:pPr>
        <w:spacing w:line="280" w:lineRule="exact"/>
      </w:pPr>
      <w:r>
        <w:rPr>
          <w:iCs/>
        </w:rPr>
        <w:t xml:space="preserve">     </w:t>
      </w:r>
      <w:r w:rsidR="00D06B2E" w:rsidRPr="00D204DD">
        <w:rPr>
          <w:iCs/>
        </w:rPr>
        <w:t xml:space="preserve">veterans. </w:t>
      </w:r>
      <w:r w:rsidR="00D06B2E" w:rsidRPr="00D204DD">
        <w:rPr>
          <w:i/>
        </w:rPr>
        <w:t>Psychological Trauma: Theory, Research, Practice, and Policy</w:t>
      </w:r>
      <w:r w:rsidR="0097269F">
        <w:rPr>
          <w:i/>
        </w:rPr>
        <w:t>,</w:t>
      </w:r>
      <w:r w:rsidR="00C82DDA">
        <w:t xml:space="preserve"> </w:t>
      </w:r>
      <w:r w:rsidR="00C82DDA" w:rsidRPr="00AC6738">
        <w:rPr>
          <w:i/>
        </w:rPr>
        <w:t>7</w:t>
      </w:r>
      <w:r w:rsidR="00D06B2E" w:rsidRPr="00D204DD">
        <w:t xml:space="preserve">, 76-84. </w:t>
      </w:r>
    </w:p>
    <w:p w14:paraId="5E8FBEDC" w14:textId="5D3C70FE" w:rsidR="00D06B2E" w:rsidRPr="00D204DD" w:rsidRDefault="00B83331" w:rsidP="00B83331">
      <w:pPr>
        <w:spacing w:line="280" w:lineRule="exact"/>
      </w:pPr>
      <w:r>
        <w:t xml:space="preserve">     </w:t>
      </w:r>
      <w:r w:rsidR="0097269F">
        <w:t>https://</w:t>
      </w:r>
      <w:r w:rsidR="00C82DDA">
        <w:t>d</w:t>
      </w:r>
      <w:r w:rsidR="001F159E" w:rsidRPr="00D204DD">
        <w:t>oi.org/</w:t>
      </w:r>
      <w:hyperlink r:id="rId19" w:tgtFrame="_blank" w:history="1">
        <w:r w:rsidR="00D06B2E" w:rsidRPr="00D204DD">
          <w:t>10.1037/a0036937</w:t>
        </w:r>
      </w:hyperlink>
      <w:r w:rsidR="00190599">
        <w:t xml:space="preserve"> </w:t>
      </w:r>
    </w:p>
    <w:p w14:paraId="4B99E506" w14:textId="77777777" w:rsidR="00470247" w:rsidRDefault="00470247" w:rsidP="00ED19AC">
      <w:pPr>
        <w:spacing w:line="280" w:lineRule="exact"/>
      </w:pPr>
    </w:p>
    <w:p w14:paraId="72C79B89" w14:textId="77777777" w:rsidR="00B83331" w:rsidRDefault="004C5C15" w:rsidP="00ED19AC">
      <w:pPr>
        <w:spacing w:line="280" w:lineRule="exact"/>
      </w:pPr>
      <w:r w:rsidRPr="001420E6">
        <w:rPr>
          <w:b/>
        </w:rPr>
        <w:lastRenderedPageBreak/>
        <w:t>McAndrew, L. M.,</w:t>
      </w:r>
      <w:r w:rsidRPr="00D204DD">
        <w:t xml:space="preserve"> Mora, P.</w:t>
      </w:r>
      <w:r w:rsidR="001F159E" w:rsidRPr="00D204DD">
        <w:t>A.</w:t>
      </w:r>
      <w:r w:rsidRPr="00D204DD">
        <w:t>, Quigley, K.</w:t>
      </w:r>
      <w:r w:rsidR="001F159E" w:rsidRPr="00D204DD">
        <w:t>S.</w:t>
      </w:r>
      <w:r w:rsidRPr="00D204DD">
        <w:t>, Leventhal, E.</w:t>
      </w:r>
      <w:r w:rsidR="001F159E" w:rsidRPr="00D204DD">
        <w:t>A.,</w:t>
      </w:r>
      <w:r w:rsidRPr="00D204DD">
        <w:t xml:space="preserve"> &amp; Leventhal, H. (</w:t>
      </w:r>
      <w:r w:rsidR="0053232C" w:rsidRPr="00D204DD">
        <w:t>2014</w:t>
      </w:r>
      <w:r w:rsidRPr="00D204DD">
        <w:t xml:space="preserve">). Using </w:t>
      </w:r>
    </w:p>
    <w:p w14:paraId="1BD42605" w14:textId="77777777" w:rsidR="00B83331" w:rsidRDefault="00B83331" w:rsidP="00B83331">
      <w:pPr>
        <w:spacing w:line="280" w:lineRule="exact"/>
      </w:pPr>
      <w:r>
        <w:t xml:space="preserve">     </w:t>
      </w:r>
      <w:r w:rsidR="00EC00A7" w:rsidRPr="00D204DD">
        <w:t>t</w:t>
      </w:r>
      <w:r w:rsidR="0097269F">
        <w:t xml:space="preserve">he </w:t>
      </w:r>
      <w:proofErr w:type="gramStart"/>
      <w:r w:rsidR="0097269F">
        <w:t>C</w:t>
      </w:r>
      <w:r w:rsidR="004C5C15" w:rsidRPr="00D204DD">
        <w:t>ommon</w:t>
      </w:r>
      <w:r w:rsidR="001F159E" w:rsidRPr="00D204DD">
        <w:t xml:space="preserve"> </w:t>
      </w:r>
      <w:r w:rsidR="0097269F">
        <w:t>Sense</w:t>
      </w:r>
      <w:proofErr w:type="gramEnd"/>
      <w:r w:rsidR="0097269F">
        <w:t xml:space="preserve"> Model of Self-R</w:t>
      </w:r>
      <w:r w:rsidR="004C5C15" w:rsidRPr="00D204DD">
        <w:t xml:space="preserve">egulation to understand </w:t>
      </w:r>
      <w:r w:rsidR="001F159E" w:rsidRPr="00D204DD">
        <w:t xml:space="preserve">the relationship between </w:t>
      </w:r>
    </w:p>
    <w:p w14:paraId="7CD1EB1D" w14:textId="77777777" w:rsidR="00B83331" w:rsidRDefault="00B83331" w:rsidP="00B83331">
      <w:pPr>
        <w:spacing w:line="280" w:lineRule="exact"/>
        <w:rPr>
          <w:i/>
        </w:rPr>
      </w:pPr>
      <w:r>
        <w:t xml:space="preserve">     </w:t>
      </w:r>
      <w:r w:rsidR="004C5C15" w:rsidRPr="00D204DD">
        <w:t>symptom reporting</w:t>
      </w:r>
      <w:r w:rsidR="001F159E" w:rsidRPr="00D204DD">
        <w:t xml:space="preserve"> and trait negative affect</w:t>
      </w:r>
      <w:r w:rsidR="004C5C15" w:rsidRPr="00D204DD">
        <w:t>.</w:t>
      </w:r>
      <w:r w:rsidR="0053232C" w:rsidRPr="00D204DD">
        <w:t xml:space="preserve"> </w:t>
      </w:r>
      <w:r w:rsidR="00EC00A7" w:rsidRPr="001420E6">
        <w:rPr>
          <w:i/>
        </w:rPr>
        <w:t>Int</w:t>
      </w:r>
      <w:r w:rsidR="0097269F">
        <w:rPr>
          <w:i/>
        </w:rPr>
        <w:t>ernational</w:t>
      </w:r>
      <w:r w:rsidR="00EC00A7" w:rsidRPr="001420E6">
        <w:rPr>
          <w:i/>
        </w:rPr>
        <w:t xml:space="preserve"> </w:t>
      </w:r>
      <w:r w:rsidR="0053232C" w:rsidRPr="001420E6">
        <w:rPr>
          <w:i/>
        </w:rPr>
        <w:t>J</w:t>
      </w:r>
      <w:r w:rsidR="0097269F">
        <w:rPr>
          <w:i/>
        </w:rPr>
        <w:t xml:space="preserve">ournal of </w:t>
      </w:r>
      <w:r w:rsidR="0053232C" w:rsidRPr="001420E6">
        <w:rPr>
          <w:i/>
        </w:rPr>
        <w:t>Behav</w:t>
      </w:r>
      <w:r w:rsidR="0097269F">
        <w:rPr>
          <w:i/>
        </w:rPr>
        <w:t>ioral</w:t>
      </w:r>
      <w:r w:rsidR="0053232C" w:rsidRPr="001420E6">
        <w:rPr>
          <w:i/>
        </w:rPr>
        <w:t xml:space="preserve"> Med</w:t>
      </w:r>
      <w:r w:rsidR="0097269F">
        <w:rPr>
          <w:i/>
        </w:rPr>
        <w:t>icine</w:t>
      </w:r>
      <w:r w:rsidR="0053232C" w:rsidRPr="001420E6">
        <w:rPr>
          <w:i/>
        </w:rPr>
        <w:t xml:space="preserve">, </w:t>
      </w:r>
    </w:p>
    <w:p w14:paraId="4E1622A0" w14:textId="551890EC" w:rsidR="00470247" w:rsidRPr="00C1582A" w:rsidRDefault="00B83331" w:rsidP="00B83331">
      <w:pPr>
        <w:spacing w:line="280" w:lineRule="exact"/>
      </w:pPr>
      <w:r>
        <w:rPr>
          <w:i/>
        </w:rPr>
        <w:t xml:space="preserve">     </w:t>
      </w:r>
      <w:r w:rsidR="00A7333D" w:rsidRPr="001420E6">
        <w:rPr>
          <w:i/>
        </w:rPr>
        <w:t>21</w:t>
      </w:r>
      <w:r w:rsidR="001F159E" w:rsidRPr="00D204DD">
        <w:t>,</w:t>
      </w:r>
      <w:r w:rsidR="00A7333D" w:rsidRPr="00D204DD">
        <w:t xml:space="preserve"> 989-994. </w:t>
      </w:r>
      <w:r w:rsidR="0097269F">
        <w:t>https://</w:t>
      </w:r>
      <w:hyperlink r:id="rId20" w:history="1">
        <w:r w:rsidR="00B71074" w:rsidRPr="00C1582A">
          <w:rPr>
            <w:rStyle w:val="Hyperlink"/>
            <w:color w:val="auto"/>
            <w:u w:val="none"/>
          </w:rPr>
          <w:t>doi.org/10.1007/s12529-013-9372-4</w:t>
        </w:r>
      </w:hyperlink>
    </w:p>
    <w:p w14:paraId="423B3E4C" w14:textId="77777777" w:rsidR="00190599" w:rsidRPr="00C1582A" w:rsidRDefault="00190599" w:rsidP="00ED19AC">
      <w:pPr>
        <w:spacing w:line="280" w:lineRule="exact"/>
        <w:ind w:left="360"/>
      </w:pPr>
    </w:p>
    <w:p w14:paraId="2A7C8CE5" w14:textId="77777777" w:rsidR="00B83331" w:rsidRDefault="00436BDB" w:rsidP="00ED19AC">
      <w:pPr>
        <w:spacing w:line="280" w:lineRule="exact"/>
      </w:pPr>
      <w:r w:rsidRPr="001420E6">
        <w:rPr>
          <w:u w:val="single"/>
        </w:rPr>
        <w:t>Breland, J.</w:t>
      </w:r>
      <w:r w:rsidR="001F159E" w:rsidRPr="001420E6">
        <w:rPr>
          <w:u w:val="single"/>
        </w:rPr>
        <w:t>Y.</w:t>
      </w:r>
      <w:r w:rsidRPr="001420E6">
        <w:rPr>
          <w:u w:val="single"/>
        </w:rPr>
        <w:t>,</w:t>
      </w:r>
      <w:r w:rsidRPr="00D204DD">
        <w:t xml:space="preserve"> </w:t>
      </w:r>
      <w:r w:rsidRPr="001420E6">
        <w:rPr>
          <w:b/>
        </w:rPr>
        <w:t>McAndrew, L.M.,</w:t>
      </w:r>
      <w:r w:rsidRPr="00D204DD">
        <w:t xml:space="preserve"> Burns, E., Leventhal, E.</w:t>
      </w:r>
      <w:r w:rsidR="001F159E" w:rsidRPr="00D204DD">
        <w:t>A.,</w:t>
      </w:r>
      <w:r w:rsidRPr="00D204DD">
        <w:t xml:space="preserve"> &amp; Leventhal., H. (</w:t>
      </w:r>
      <w:r w:rsidR="006B1F0B" w:rsidRPr="00D204DD">
        <w:t>2013</w:t>
      </w:r>
      <w:r w:rsidRPr="00D204DD">
        <w:t xml:space="preserve">). </w:t>
      </w:r>
      <w:r w:rsidR="006B1F0B" w:rsidRPr="00D204DD">
        <w:t>Using the</w:t>
      </w:r>
      <w:r w:rsidR="004C5C15" w:rsidRPr="00D204DD">
        <w:t xml:space="preserve"> </w:t>
      </w:r>
    </w:p>
    <w:p w14:paraId="51B414CA" w14:textId="77777777" w:rsidR="00B83331" w:rsidRDefault="00B83331" w:rsidP="00ED19AC">
      <w:pPr>
        <w:spacing w:line="280" w:lineRule="exact"/>
      </w:pPr>
      <w:r>
        <w:t xml:space="preserve">     </w:t>
      </w:r>
      <w:r w:rsidR="0097269F">
        <w:t>C</w:t>
      </w:r>
      <w:r w:rsidR="006B1F0B" w:rsidRPr="00D204DD">
        <w:t>ommon</w:t>
      </w:r>
      <w:r w:rsidR="001F159E" w:rsidRPr="00D204DD">
        <w:t xml:space="preserve"> </w:t>
      </w:r>
      <w:r w:rsidR="0097269F">
        <w:t>S</w:t>
      </w:r>
      <w:r w:rsidR="001F159E" w:rsidRPr="00D204DD">
        <w:t xml:space="preserve">ense </w:t>
      </w:r>
      <w:r w:rsidR="0097269F">
        <w:t>Model of S</w:t>
      </w:r>
      <w:r w:rsidR="001F159E" w:rsidRPr="00D204DD">
        <w:t>elf-</w:t>
      </w:r>
      <w:r w:rsidR="0097269F">
        <w:t>R</w:t>
      </w:r>
      <w:r w:rsidR="006B1F0B" w:rsidRPr="00D204DD">
        <w:t>egulation</w:t>
      </w:r>
      <w:r w:rsidR="00436BDB" w:rsidRPr="00D204DD">
        <w:t xml:space="preserve"> </w:t>
      </w:r>
      <w:r w:rsidR="006B1F0B" w:rsidRPr="00D204DD">
        <w:t xml:space="preserve">to review the effects of self-monitoring of blood </w:t>
      </w:r>
    </w:p>
    <w:p w14:paraId="0ADD4372" w14:textId="77777777" w:rsidR="00B83331" w:rsidRDefault="00B83331" w:rsidP="00ED19AC">
      <w:pPr>
        <w:spacing w:line="280" w:lineRule="exact"/>
        <w:rPr>
          <w:i/>
        </w:rPr>
      </w:pPr>
      <w:r>
        <w:t xml:space="preserve">     </w:t>
      </w:r>
      <w:r w:rsidR="006B1F0B" w:rsidRPr="00D204DD">
        <w:t xml:space="preserve">glucose on </w:t>
      </w:r>
      <w:r w:rsidR="001F159E" w:rsidRPr="00D204DD">
        <w:t>glycemic control for</w:t>
      </w:r>
      <w:r w:rsidR="006B1F0B" w:rsidRPr="00D204DD">
        <w:t xml:space="preserve"> non-insulin treated adults with type 2 diabetes. </w:t>
      </w:r>
      <w:r w:rsidR="006B1F0B" w:rsidRPr="001420E6">
        <w:rPr>
          <w:i/>
        </w:rPr>
        <w:t xml:space="preserve">Diabetes </w:t>
      </w:r>
    </w:p>
    <w:p w14:paraId="097D7CAA" w14:textId="4183BBE7" w:rsidR="00AD20D7" w:rsidRPr="00C1582A" w:rsidRDefault="00B83331" w:rsidP="00ED19AC">
      <w:pPr>
        <w:spacing w:line="280" w:lineRule="exact"/>
      </w:pPr>
      <w:r>
        <w:rPr>
          <w:i/>
        </w:rPr>
        <w:t xml:space="preserve">     </w:t>
      </w:r>
      <w:r w:rsidR="006B1F0B" w:rsidRPr="001420E6">
        <w:rPr>
          <w:i/>
        </w:rPr>
        <w:t>Educator, 39</w:t>
      </w:r>
      <w:r w:rsidR="006B1F0B" w:rsidRPr="00D204DD">
        <w:t>, 541-59.</w:t>
      </w:r>
      <w:r w:rsidR="001F159E" w:rsidRPr="00D204DD">
        <w:t xml:space="preserve"> </w:t>
      </w:r>
      <w:r w:rsidR="0097269F">
        <w:t>https://</w:t>
      </w:r>
      <w:hyperlink r:id="rId21" w:history="1">
        <w:r w:rsidR="00B71074" w:rsidRPr="00C1582A">
          <w:rPr>
            <w:rStyle w:val="Hyperlink"/>
            <w:color w:val="auto"/>
            <w:u w:val="none"/>
          </w:rPr>
          <w:t>doi.org/10.1177/0145721713490079</w:t>
        </w:r>
      </w:hyperlink>
      <w:r w:rsidR="00190599" w:rsidRPr="00C1582A">
        <w:t xml:space="preserve"> </w:t>
      </w:r>
    </w:p>
    <w:p w14:paraId="6DC146BD" w14:textId="77777777" w:rsidR="00E20E48" w:rsidRDefault="00E20E48" w:rsidP="00ED19AC">
      <w:pPr>
        <w:spacing w:line="280" w:lineRule="exact"/>
        <w:rPr>
          <w:b/>
        </w:rPr>
      </w:pPr>
    </w:p>
    <w:p w14:paraId="75CC5D9D" w14:textId="783D9670" w:rsidR="00B83331" w:rsidRDefault="00436BDB" w:rsidP="00ED19AC">
      <w:pPr>
        <w:spacing w:line="280" w:lineRule="exact"/>
      </w:pPr>
      <w:r w:rsidRPr="001420E6">
        <w:rPr>
          <w:b/>
        </w:rPr>
        <w:t>McAndrew, L.M.,</w:t>
      </w:r>
      <w:r w:rsidR="001F159E" w:rsidRPr="00D204DD">
        <w:t xml:space="preserve"> </w:t>
      </w:r>
      <w:proofErr w:type="spellStart"/>
      <w:r w:rsidR="001F159E" w:rsidRPr="00D204DD">
        <w:t>D’Andrea</w:t>
      </w:r>
      <w:proofErr w:type="spellEnd"/>
      <w:r w:rsidR="001F159E" w:rsidRPr="00D204DD">
        <w:t>, E., Lu, S-E.</w:t>
      </w:r>
      <w:r w:rsidRPr="00D204DD">
        <w:t xml:space="preserve">, </w:t>
      </w:r>
      <w:r w:rsidRPr="001420E6">
        <w:rPr>
          <w:u w:val="single"/>
        </w:rPr>
        <w:t>Abbi, B.</w:t>
      </w:r>
      <w:r w:rsidRPr="00D204DD">
        <w:t xml:space="preserve">, </w:t>
      </w:r>
      <w:r w:rsidRPr="001420E6">
        <w:rPr>
          <w:u w:val="single"/>
        </w:rPr>
        <w:t>Yan, G.</w:t>
      </w:r>
      <w:r w:rsidR="001F159E" w:rsidRPr="001420E6">
        <w:rPr>
          <w:u w:val="single"/>
        </w:rPr>
        <w:t>W.</w:t>
      </w:r>
      <w:r w:rsidRPr="00D204DD">
        <w:t xml:space="preserve">, Engel, C., </w:t>
      </w:r>
      <w:r w:rsidR="001F159E" w:rsidRPr="00D204DD">
        <w:t xml:space="preserve">&amp; </w:t>
      </w:r>
      <w:r w:rsidRPr="00D204DD">
        <w:t xml:space="preserve">Quigley, K.S. </w:t>
      </w:r>
    </w:p>
    <w:p w14:paraId="4A259E10" w14:textId="77777777" w:rsidR="00B83331" w:rsidRDefault="00B83331" w:rsidP="00B83331">
      <w:pPr>
        <w:spacing w:line="280" w:lineRule="exact"/>
      </w:pPr>
      <w:r>
        <w:t xml:space="preserve">     </w:t>
      </w:r>
      <w:r w:rsidR="00436BDB" w:rsidRPr="00D204DD">
        <w:t>(</w:t>
      </w:r>
      <w:r w:rsidR="006B1F0B" w:rsidRPr="00D204DD">
        <w:t>2013</w:t>
      </w:r>
      <w:r w:rsidR="00AD20D7" w:rsidRPr="00D204DD">
        <w:t xml:space="preserve">). </w:t>
      </w:r>
      <w:r w:rsidR="00436BDB" w:rsidRPr="00D204DD">
        <w:t xml:space="preserve">What pre-deployment and early post-deployment factors predict health function after </w:t>
      </w:r>
    </w:p>
    <w:p w14:paraId="44F210B4" w14:textId="77777777" w:rsidR="00B83331" w:rsidRDefault="00B83331" w:rsidP="00B83331">
      <w:pPr>
        <w:spacing w:line="280" w:lineRule="exact"/>
      </w:pPr>
      <w:r>
        <w:t xml:space="preserve">     </w:t>
      </w:r>
      <w:r w:rsidR="00436BDB" w:rsidRPr="00D204DD">
        <w:t>combat</w:t>
      </w:r>
      <w:r w:rsidR="00AD20D7" w:rsidRPr="00D204DD">
        <w:t xml:space="preserve"> </w:t>
      </w:r>
      <w:r w:rsidR="001F159E" w:rsidRPr="00D204DD">
        <w:t xml:space="preserve">deployment?: </w:t>
      </w:r>
      <w:r w:rsidR="00A74995">
        <w:t>A</w:t>
      </w:r>
      <w:r w:rsidR="001F159E" w:rsidRPr="00D204DD">
        <w:t xml:space="preserve"> </w:t>
      </w:r>
      <w:r w:rsidR="00436BDB" w:rsidRPr="00D204DD">
        <w:t>prospective longitudinal study of O</w:t>
      </w:r>
      <w:r w:rsidR="001F159E" w:rsidRPr="00D204DD">
        <w:t xml:space="preserve">peration Enduring Freedom </w:t>
      </w:r>
    </w:p>
    <w:p w14:paraId="6886B2AE" w14:textId="77777777" w:rsidR="00B83331" w:rsidRDefault="00B83331" w:rsidP="00B83331">
      <w:pPr>
        <w:spacing w:line="280" w:lineRule="exact"/>
      </w:pPr>
      <w:r>
        <w:t xml:space="preserve">     </w:t>
      </w:r>
      <w:r w:rsidR="001F159E" w:rsidRPr="00D204DD">
        <w:t>(OEF)/Operation Iraqi Freedom (OIF)</w:t>
      </w:r>
      <w:r w:rsidR="00436BDB" w:rsidRPr="00D204DD">
        <w:t xml:space="preserve"> soldiers.</w:t>
      </w:r>
      <w:r w:rsidR="006B1F0B" w:rsidRPr="00D204DD">
        <w:t xml:space="preserve"> </w:t>
      </w:r>
      <w:r w:rsidR="006B1F0B" w:rsidRPr="001420E6">
        <w:rPr>
          <w:i/>
        </w:rPr>
        <w:t>Health and Quality of Life Outcomes</w:t>
      </w:r>
      <w:r w:rsidR="001F159E" w:rsidRPr="00D204DD">
        <w:t xml:space="preserve">, </w:t>
      </w:r>
      <w:r w:rsidR="006B1F0B" w:rsidRPr="001420E6">
        <w:rPr>
          <w:i/>
        </w:rPr>
        <w:t>11</w:t>
      </w:r>
      <w:r w:rsidR="0097269F">
        <w:rPr>
          <w:i/>
        </w:rPr>
        <w:t xml:space="preserve">, </w:t>
      </w:r>
      <w:r w:rsidR="0097269F" w:rsidRPr="0097269F">
        <w:t>73</w:t>
      </w:r>
      <w:r w:rsidR="001F159E" w:rsidRPr="00D204DD">
        <w:t>.</w:t>
      </w:r>
      <w:r w:rsidR="006B1F0B" w:rsidRPr="00D204DD">
        <w:t xml:space="preserve"> </w:t>
      </w:r>
    </w:p>
    <w:p w14:paraId="08744447" w14:textId="156C2745" w:rsidR="00AD20D7" w:rsidRPr="00C1582A" w:rsidRDefault="00B83331" w:rsidP="00B83331">
      <w:pPr>
        <w:spacing w:line="280" w:lineRule="exact"/>
      </w:pPr>
      <w:r>
        <w:t xml:space="preserve">     </w:t>
      </w:r>
      <w:r w:rsidR="0097269F">
        <w:t>https://</w:t>
      </w:r>
      <w:bookmarkStart w:id="14" w:name="_Hlk528954981"/>
      <w:r w:rsidR="00845A0F">
        <w:fldChar w:fldCharType="begin"/>
      </w:r>
      <w:r w:rsidR="00845A0F">
        <w:instrText xml:space="preserve"> HYPERLINK "http://dx.doi.org/10.1186/1477-7525-11-73" </w:instrText>
      </w:r>
      <w:r w:rsidR="00845A0F">
        <w:fldChar w:fldCharType="separate"/>
      </w:r>
      <w:r w:rsidR="00B71074" w:rsidRPr="00C1582A">
        <w:rPr>
          <w:rStyle w:val="Hyperlink"/>
          <w:color w:val="auto"/>
          <w:u w:val="none"/>
        </w:rPr>
        <w:t>doi.org/10.1186/1477-7525-11-73</w:t>
      </w:r>
      <w:r w:rsidR="00845A0F">
        <w:rPr>
          <w:rStyle w:val="Hyperlink"/>
          <w:color w:val="auto"/>
          <w:u w:val="none"/>
        </w:rPr>
        <w:fldChar w:fldCharType="end"/>
      </w:r>
      <w:r w:rsidR="00190599" w:rsidRPr="00C1582A">
        <w:t xml:space="preserve"> </w:t>
      </w:r>
    </w:p>
    <w:p w14:paraId="6F6C0798" w14:textId="77777777" w:rsidR="00470247" w:rsidRDefault="00470247" w:rsidP="00ED19AC">
      <w:pPr>
        <w:spacing w:line="280" w:lineRule="exact"/>
      </w:pPr>
    </w:p>
    <w:bookmarkEnd w:id="14"/>
    <w:p w14:paraId="712B43A0" w14:textId="77777777" w:rsidR="00B83331" w:rsidRDefault="00436BDB" w:rsidP="00ED19AC">
      <w:pPr>
        <w:spacing w:line="280" w:lineRule="exact"/>
      </w:pPr>
      <w:r w:rsidRPr="00D204DD">
        <w:t xml:space="preserve">Lange, G., </w:t>
      </w:r>
      <w:r w:rsidRPr="001420E6">
        <w:rPr>
          <w:b/>
        </w:rPr>
        <w:t>McAndrew, L.,</w:t>
      </w:r>
      <w:r w:rsidRPr="00D204DD">
        <w:t xml:space="preserve"> Ashford, J.W., Reinhard, M., Peterson, M.</w:t>
      </w:r>
      <w:r w:rsidR="001F159E" w:rsidRPr="00D204DD">
        <w:t>,</w:t>
      </w:r>
      <w:r w:rsidRPr="00D204DD">
        <w:t xml:space="preserve"> &amp; Helmer, D. (</w:t>
      </w:r>
      <w:r w:rsidR="006B1F0B" w:rsidRPr="00D204DD">
        <w:t>2013</w:t>
      </w:r>
      <w:r w:rsidRPr="00D204DD">
        <w:t xml:space="preserve">). </w:t>
      </w:r>
    </w:p>
    <w:p w14:paraId="5A41FE98" w14:textId="77777777" w:rsidR="00B83331" w:rsidRDefault="00B83331" w:rsidP="00B83331">
      <w:pPr>
        <w:spacing w:line="280" w:lineRule="exact"/>
      </w:pPr>
      <w:r>
        <w:t xml:space="preserve">     </w:t>
      </w:r>
      <w:r w:rsidR="001F159E" w:rsidRPr="00D204DD">
        <w:t xml:space="preserve">War </w:t>
      </w:r>
      <w:r>
        <w:t xml:space="preserve">Related </w:t>
      </w:r>
      <w:r w:rsidR="00436BDB" w:rsidRPr="00D204DD">
        <w:t xml:space="preserve">Illness and Injury Study Center (WRIISC): A multidisciplinary translational </w:t>
      </w:r>
      <w:r w:rsidR="00AD20D7" w:rsidRPr="00D204DD">
        <w:t xml:space="preserve"> </w:t>
      </w:r>
    </w:p>
    <w:p w14:paraId="6D265A99" w14:textId="77777777" w:rsidR="00B83331" w:rsidRDefault="00B83331" w:rsidP="00B83331">
      <w:pPr>
        <w:spacing w:line="280" w:lineRule="exact"/>
        <w:rPr>
          <w:i/>
        </w:rPr>
      </w:pPr>
      <w:r>
        <w:t xml:space="preserve">     </w:t>
      </w:r>
      <w:r w:rsidR="00436BDB" w:rsidRPr="00D204DD">
        <w:t xml:space="preserve">approach to the care of Veterans with Chronic Multi Symptom Illness. </w:t>
      </w:r>
      <w:r w:rsidR="0097269F">
        <w:rPr>
          <w:i/>
        </w:rPr>
        <w:t>Military Medicine,</w:t>
      </w:r>
      <w:r w:rsidR="006B1F0B" w:rsidRPr="001420E6">
        <w:rPr>
          <w:i/>
        </w:rPr>
        <w:t xml:space="preserve"> </w:t>
      </w:r>
      <w:r>
        <w:rPr>
          <w:i/>
        </w:rPr>
        <w:t xml:space="preserve"> </w:t>
      </w:r>
    </w:p>
    <w:p w14:paraId="324891AC" w14:textId="30BD0663" w:rsidR="00AD20D7" w:rsidRDefault="00B83331" w:rsidP="00B83331">
      <w:pPr>
        <w:spacing w:line="280" w:lineRule="exact"/>
        <w:rPr>
          <w:rStyle w:val="Hyperlink"/>
          <w:color w:val="auto"/>
          <w:u w:val="none"/>
        </w:rPr>
      </w:pPr>
      <w:r>
        <w:rPr>
          <w:i/>
        </w:rPr>
        <w:t xml:space="preserve">     </w:t>
      </w:r>
      <w:r w:rsidR="001F159E" w:rsidRPr="001420E6">
        <w:rPr>
          <w:i/>
        </w:rPr>
        <w:t>178</w:t>
      </w:r>
      <w:r w:rsidR="0097269F">
        <w:rPr>
          <w:i/>
        </w:rPr>
        <w:t>,</w:t>
      </w:r>
      <w:r w:rsidR="00AD20D7" w:rsidRPr="00D204DD">
        <w:t xml:space="preserve"> </w:t>
      </w:r>
      <w:r w:rsidR="006B1F0B" w:rsidRPr="00D204DD">
        <w:t>705-707</w:t>
      </w:r>
      <w:r w:rsidR="00AD20D7" w:rsidRPr="00D204DD">
        <w:t>.</w:t>
      </w:r>
      <w:r w:rsidR="00544A92">
        <w:t xml:space="preserve"> </w:t>
      </w:r>
      <w:r w:rsidR="001F159E" w:rsidRPr="00D204DD">
        <w:t xml:space="preserve"> </w:t>
      </w:r>
      <w:r w:rsidR="0097269F">
        <w:t>https://</w:t>
      </w:r>
      <w:hyperlink r:id="rId22" w:history="1">
        <w:r w:rsidR="00544A92" w:rsidRPr="00C1582A">
          <w:rPr>
            <w:rStyle w:val="Hyperlink"/>
            <w:color w:val="auto"/>
            <w:u w:val="none"/>
          </w:rPr>
          <w:t>doi.org/10.7205/MILMED-D-13-00053</w:t>
        </w:r>
      </w:hyperlink>
    </w:p>
    <w:p w14:paraId="5EAAC620" w14:textId="77777777" w:rsidR="00C11777" w:rsidRPr="00C1582A" w:rsidRDefault="00C11777" w:rsidP="00B83331">
      <w:pPr>
        <w:spacing w:line="280" w:lineRule="exact"/>
      </w:pPr>
    </w:p>
    <w:p w14:paraId="7F75B8CE" w14:textId="77777777" w:rsidR="00010683" w:rsidRDefault="00436BDB" w:rsidP="00ED19AC">
      <w:pPr>
        <w:spacing w:line="280" w:lineRule="exact"/>
      </w:pPr>
      <w:r w:rsidRPr="001420E6">
        <w:rPr>
          <w:u w:val="single"/>
        </w:rPr>
        <w:t>Breland, J.Y.,</w:t>
      </w:r>
      <w:r w:rsidRPr="00D204DD">
        <w:t xml:space="preserve"> </w:t>
      </w:r>
      <w:r w:rsidRPr="001420E6">
        <w:rPr>
          <w:b/>
        </w:rPr>
        <w:t>McAndrew, L.M.,</w:t>
      </w:r>
      <w:r w:rsidRPr="00D204DD">
        <w:t xml:space="preserve"> Gross, R.L., Leventhal, H., &amp; Horowitz, C.R. (</w:t>
      </w:r>
      <w:r w:rsidR="006B1F0B" w:rsidRPr="00D204DD">
        <w:t>2013</w:t>
      </w:r>
      <w:r w:rsidRPr="00D204DD">
        <w:t xml:space="preserve">). </w:t>
      </w:r>
    </w:p>
    <w:p w14:paraId="00E04499" w14:textId="77777777" w:rsidR="00010683" w:rsidRDefault="00010683" w:rsidP="00010683">
      <w:pPr>
        <w:spacing w:line="280" w:lineRule="exact"/>
      </w:pPr>
      <w:r>
        <w:t xml:space="preserve">     </w:t>
      </w:r>
      <w:r w:rsidR="00436BDB" w:rsidRPr="00D204DD">
        <w:t xml:space="preserve">Challenges to healthy eating for people with diabetes in </w:t>
      </w:r>
      <w:r w:rsidR="001F159E" w:rsidRPr="00D204DD">
        <w:t xml:space="preserve">a </w:t>
      </w:r>
      <w:r w:rsidR="00436BDB" w:rsidRPr="00D204DD">
        <w:t>lo</w:t>
      </w:r>
      <w:r w:rsidR="001F159E" w:rsidRPr="00D204DD">
        <w:t xml:space="preserve">w income, minority </w:t>
      </w:r>
    </w:p>
    <w:p w14:paraId="41C9D6E1" w14:textId="15947FE6" w:rsidR="00AD20D7" w:rsidRPr="00C1582A" w:rsidRDefault="00010683" w:rsidP="00010683">
      <w:pPr>
        <w:spacing w:line="280" w:lineRule="exact"/>
      </w:pPr>
      <w:r>
        <w:t xml:space="preserve">     </w:t>
      </w:r>
      <w:r w:rsidR="001F159E" w:rsidRPr="00D204DD">
        <w:t>neighborhood</w:t>
      </w:r>
      <w:r w:rsidR="00436BDB" w:rsidRPr="00D204DD">
        <w:t>.</w:t>
      </w:r>
      <w:r w:rsidR="006B1F0B" w:rsidRPr="00D204DD">
        <w:t xml:space="preserve"> </w:t>
      </w:r>
      <w:r w:rsidR="0097269F">
        <w:rPr>
          <w:i/>
        </w:rPr>
        <w:t>Diabetes Care,</w:t>
      </w:r>
      <w:r w:rsidR="001F159E" w:rsidRPr="0097269F">
        <w:rPr>
          <w:i/>
        </w:rPr>
        <w:t xml:space="preserve"> </w:t>
      </w:r>
      <w:r w:rsidR="00AC6738" w:rsidRPr="0097269F">
        <w:rPr>
          <w:i/>
        </w:rPr>
        <w:t>36</w:t>
      </w:r>
      <w:r w:rsidR="001F159E" w:rsidRPr="0097269F">
        <w:rPr>
          <w:i/>
        </w:rPr>
        <w:t>,</w:t>
      </w:r>
      <w:r w:rsidR="001F159E" w:rsidRPr="00D204DD">
        <w:t xml:space="preserve"> 2895-2901. </w:t>
      </w:r>
      <w:r w:rsidR="0097269F">
        <w:t>https://</w:t>
      </w:r>
      <w:hyperlink r:id="rId23" w:history="1">
        <w:r w:rsidR="00544A92" w:rsidRPr="00C1582A">
          <w:rPr>
            <w:rStyle w:val="Hyperlink"/>
            <w:color w:val="auto"/>
            <w:u w:val="none"/>
          </w:rPr>
          <w:t>doi:10.2337/dc12-1632</w:t>
        </w:r>
      </w:hyperlink>
      <w:r w:rsidR="00190599" w:rsidRPr="00C1582A">
        <w:t xml:space="preserve"> </w:t>
      </w:r>
    </w:p>
    <w:p w14:paraId="77455711" w14:textId="77777777" w:rsidR="00581665" w:rsidRDefault="00581665" w:rsidP="00ED19AC">
      <w:pPr>
        <w:spacing w:line="280" w:lineRule="exact"/>
      </w:pPr>
    </w:p>
    <w:p w14:paraId="7CFB4CD4" w14:textId="77777777" w:rsidR="00010683" w:rsidRDefault="00436BDB" w:rsidP="00ED19AC">
      <w:pPr>
        <w:spacing w:line="280" w:lineRule="exact"/>
      </w:pPr>
      <w:r w:rsidRPr="00D204DD">
        <w:t>Falvo, M.</w:t>
      </w:r>
      <w:r w:rsidR="00893A13" w:rsidRPr="00D204DD">
        <w:t>J.</w:t>
      </w:r>
      <w:r w:rsidRPr="00D204DD">
        <w:t xml:space="preserve">, Serrador, J.M., </w:t>
      </w:r>
      <w:r w:rsidRPr="001420E6">
        <w:rPr>
          <w:b/>
        </w:rPr>
        <w:t>McAndrew, L.M.,</w:t>
      </w:r>
      <w:r w:rsidRPr="00D204DD">
        <w:t xml:space="preserve"> Chandler, H.</w:t>
      </w:r>
      <w:r w:rsidR="00893A13" w:rsidRPr="00D204DD">
        <w:t>K., Lu, S-E.</w:t>
      </w:r>
      <w:r w:rsidR="001F159E" w:rsidRPr="00D204DD">
        <w:t>,</w:t>
      </w:r>
      <w:r w:rsidRPr="00D204DD">
        <w:t xml:space="preserve"> &amp; Quigley, K.</w:t>
      </w:r>
      <w:r w:rsidR="00893A13" w:rsidRPr="00D204DD">
        <w:t>S.</w:t>
      </w:r>
      <w:r w:rsidRPr="00D204DD">
        <w:t xml:space="preserve"> </w:t>
      </w:r>
    </w:p>
    <w:p w14:paraId="3D639942" w14:textId="77777777" w:rsidR="00010683" w:rsidRDefault="00010683" w:rsidP="00010683">
      <w:pPr>
        <w:spacing w:line="280" w:lineRule="exact"/>
      </w:pPr>
      <w:r>
        <w:t xml:space="preserve">     </w:t>
      </w:r>
      <w:r w:rsidR="00436BDB" w:rsidRPr="00D204DD">
        <w:t xml:space="preserve">(2013). </w:t>
      </w:r>
      <w:r w:rsidR="00893A13" w:rsidRPr="00D204DD">
        <w:t xml:space="preserve">A retrospective cohort study of </w:t>
      </w:r>
      <w:r w:rsidR="00436BDB" w:rsidRPr="00D204DD">
        <w:t xml:space="preserve">U.S. </w:t>
      </w:r>
      <w:r w:rsidR="00893A13" w:rsidRPr="00D204DD">
        <w:t>s</w:t>
      </w:r>
      <w:r w:rsidR="00436BDB" w:rsidRPr="00D204DD">
        <w:t>ervice members return</w:t>
      </w:r>
      <w:r w:rsidR="00495B36">
        <w:t xml:space="preserve">ing from Afghanistan and </w:t>
      </w:r>
    </w:p>
    <w:p w14:paraId="7CAF46A2" w14:textId="77777777" w:rsidR="00010683" w:rsidRDefault="00010683" w:rsidP="00010683">
      <w:pPr>
        <w:spacing w:line="280" w:lineRule="exact"/>
        <w:rPr>
          <w:i/>
        </w:rPr>
      </w:pPr>
      <w:r>
        <w:t xml:space="preserve">     </w:t>
      </w:r>
      <w:r w:rsidR="00495B36">
        <w:t>Iraq: I</w:t>
      </w:r>
      <w:r w:rsidR="00436BDB" w:rsidRPr="00D204DD">
        <w:t xml:space="preserve">s physical health worsening over time? </w:t>
      </w:r>
      <w:r w:rsidR="00AD20D7" w:rsidRPr="001420E6">
        <w:rPr>
          <w:i/>
        </w:rPr>
        <w:t xml:space="preserve">BMC Public </w:t>
      </w:r>
      <w:r w:rsidR="00436BDB" w:rsidRPr="001420E6">
        <w:rPr>
          <w:i/>
        </w:rPr>
        <w:t>Health</w:t>
      </w:r>
      <w:r w:rsidR="00495B36">
        <w:rPr>
          <w:i/>
        </w:rPr>
        <w:t>,</w:t>
      </w:r>
      <w:r w:rsidR="00436BDB" w:rsidRPr="001420E6">
        <w:rPr>
          <w:i/>
        </w:rPr>
        <w:t xml:space="preserve"> 12</w:t>
      </w:r>
      <w:r w:rsidR="006A24E3" w:rsidRPr="001420E6">
        <w:rPr>
          <w:i/>
        </w:rPr>
        <w:t xml:space="preserve">, </w:t>
      </w:r>
      <w:r w:rsidR="006A24E3" w:rsidRPr="00D204DD">
        <w:t>1-7.</w:t>
      </w:r>
      <w:r w:rsidR="006A24E3" w:rsidRPr="001420E6">
        <w:rPr>
          <w:i/>
        </w:rPr>
        <w:t xml:space="preserve"> </w:t>
      </w:r>
    </w:p>
    <w:p w14:paraId="7DEDA94A" w14:textId="0345104E" w:rsidR="006A24E3" w:rsidRPr="00C1582A" w:rsidRDefault="00010683" w:rsidP="00010683">
      <w:pPr>
        <w:spacing w:line="280" w:lineRule="exact"/>
      </w:pPr>
      <w:r>
        <w:rPr>
          <w:i/>
        </w:rPr>
        <w:t xml:space="preserve">     </w:t>
      </w:r>
      <w:r w:rsidR="00495B36">
        <w:t>https://</w:t>
      </w:r>
      <w:hyperlink r:id="rId24" w:history="1">
        <w:r w:rsidR="00544A92" w:rsidRPr="00C1582A">
          <w:rPr>
            <w:rStyle w:val="Hyperlink"/>
            <w:color w:val="auto"/>
            <w:u w:val="none"/>
          </w:rPr>
          <w:t>doi.org/</w:t>
        </w:r>
        <w:r w:rsidR="00544A92" w:rsidRPr="00C1582A">
          <w:rPr>
            <w:rStyle w:val="Hyperlink"/>
            <w:color w:val="auto"/>
            <w:u w:val="none"/>
            <w:lang w:val="en"/>
          </w:rPr>
          <w:t>10.1186/1471-2458-12-1124</w:t>
        </w:r>
      </w:hyperlink>
      <w:r w:rsidR="00190599" w:rsidRPr="00C1582A">
        <w:rPr>
          <w:lang w:val="en"/>
        </w:rPr>
        <w:t xml:space="preserve"> </w:t>
      </w:r>
    </w:p>
    <w:p w14:paraId="21847D83" w14:textId="5B0F7207" w:rsidR="00470247" w:rsidRDefault="00470247" w:rsidP="00ED19AC">
      <w:pPr>
        <w:spacing w:line="280" w:lineRule="exact"/>
      </w:pPr>
    </w:p>
    <w:p w14:paraId="0B8F45A6" w14:textId="77777777" w:rsidR="00010683" w:rsidRDefault="00436BDB" w:rsidP="00ED19AC">
      <w:pPr>
        <w:spacing w:line="280" w:lineRule="exact"/>
      </w:pPr>
      <w:r w:rsidRPr="001420E6">
        <w:rPr>
          <w:u w:val="single"/>
        </w:rPr>
        <w:t>Yan, G.W.,</w:t>
      </w:r>
      <w:r w:rsidRPr="00495B36">
        <w:t xml:space="preserve"> </w:t>
      </w:r>
      <w:r w:rsidRPr="001420E6">
        <w:rPr>
          <w:b/>
        </w:rPr>
        <w:t>McAndrew, L.M.,</w:t>
      </w:r>
      <w:r w:rsidRPr="00D204DD">
        <w:t xml:space="preserve"> </w:t>
      </w:r>
      <w:proofErr w:type="spellStart"/>
      <w:r w:rsidR="00D44C1A" w:rsidRPr="00D204DD">
        <w:t>D’Andrea</w:t>
      </w:r>
      <w:proofErr w:type="spellEnd"/>
      <w:r w:rsidR="00D44C1A" w:rsidRPr="00D204DD">
        <w:t>, E.A., Lange, G.</w:t>
      </w:r>
      <w:r w:rsidRPr="00D204DD">
        <w:t>, Santos, S.</w:t>
      </w:r>
      <w:r w:rsidR="00D44C1A" w:rsidRPr="00D204DD">
        <w:t>L.</w:t>
      </w:r>
      <w:r w:rsidRPr="00D204DD">
        <w:t>, E</w:t>
      </w:r>
      <w:r w:rsidR="00D44C1A" w:rsidRPr="00D204DD">
        <w:t>n</w:t>
      </w:r>
      <w:r w:rsidRPr="00D204DD">
        <w:t>gel, C.</w:t>
      </w:r>
      <w:r w:rsidR="00D44C1A" w:rsidRPr="00D204DD">
        <w:t>C.</w:t>
      </w:r>
      <w:r w:rsidRPr="00D204DD">
        <w:t xml:space="preserve">, &amp; </w:t>
      </w:r>
    </w:p>
    <w:p w14:paraId="6A471079" w14:textId="77777777" w:rsidR="00010683" w:rsidRDefault="00010683" w:rsidP="00010683">
      <w:pPr>
        <w:spacing w:line="280" w:lineRule="exact"/>
      </w:pPr>
      <w:r>
        <w:t xml:space="preserve">     </w:t>
      </w:r>
      <w:r w:rsidR="00436BDB" w:rsidRPr="00D204DD">
        <w:t>Quigley, K.S. (</w:t>
      </w:r>
      <w:r w:rsidR="00A271FD" w:rsidRPr="00D204DD">
        <w:t>2013</w:t>
      </w:r>
      <w:r w:rsidR="00AD20D7" w:rsidRPr="00D204DD">
        <w:t>). Self-</w:t>
      </w:r>
      <w:r w:rsidR="00436BDB" w:rsidRPr="00D204DD">
        <w:t>reported stressors of National Guard women Veterans be</w:t>
      </w:r>
      <w:r w:rsidR="00495B36">
        <w:t xml:space="preserve">fore and </w:t>
      </w:r>
    </w:p>
    <w:p w14:paraId="238F9BAF" w14:textId="77777777" w:rsidR="00010683" w:rsidRDefault="00010683" w:rsidP="00010683">
      <w:pPr>
        <w:spacing w:line="280" w:lineRule="exact"/>
        <w:rPr>
          <w:i/>
        </w:rPr>
      </w:pPr>
      <w:r>
        <w:t xml:space="preserve">     </w:t>
      </w:r>
      <w:r w:rsidR="00495B36">
        <w:t>after deployment: T</w:t>
      </w:r>
      <w:r w:rsidR="00AD20D7" w:rsidRPr="00D204DD">
        <w:t xml:space="preserve">he </w:t>
      </w:r>
      <w:r w:rsidR="00436BDB" w:rsidRPr="00D204DD">
        <w:t xml:space="preserve">relevance of interpersonal relationships. </w:t>
      </w:r>
      <w:r w:rsidR="00436BDB" w:rsidRPr="001420E6">
        <w:rPr>
          <w:i/>
        </w:rPr>
        <w:t xml:space="preserve">Journal of General Internal </w:t>
      </w:r>
    </w:p>
    <w:p w14:paraId="281FD3D0" w14:textId="552DDCE3" w:rsidR="00AD20D7" w:rsidRPr="00C1582A" w:rsidRDefault="00010683" w:rsidP="00010683">
      <w:pPr>
        <w:spacing w:line="280" w:lineRule="exact"/>
      </w:pPr>
      <w:r>
        <w:rPr>
          <w:i/>
        </w:rPr>
        <w:t xml:space="preserve">     </w:t>
      </w:r>
      <w:r w:rsidR="00436BDB" w:rsidRPr="001420E6">
        <w:rPr>
          <w:i/>
        </w:rPr>
        <w:t>Medicine</w:t>
      </w:r>
      <w:r w:rsidR="00495B36">
        <w:rPr>
          <w:i/>
        </w:rPr>
        <w:t>,</w:t>
      </w:r>
      <w:r w:rsidR="00436BDB" w:rsidRPr="00D204DD">
        <w:t xml:space="preserve"> </w:t>
      </w:r>
      <w:r w:rsidR="00ED05D6" w:rsidRPr="001420E6">
        <w:rPr>
          <w:i/>
        </w:rPr>
        <w:t>28</w:t>
      </w:r>
      <w:r w:rsidR="00D44C1A" w:rsidRPr="00D204DD">
        <w:t>,</w:t>
      </w:r>
      <w:r w:rsidR="00ED05D6" w:rsidRPr="00D204DD">
        <w:t xml:space="preserve"> S549-55</w:t>
      </w:r>
      <w:r w:rsidR="00D44C1A" w:rsidRPr="00D204DD">
        <w:t xml:space="preserve">. </w:t>
      </w:r>
      <w:r w:rsidR="00495B36">
        <w:t>https://</w:t>
      </w:r>
      <w:hyperlink r:id="rId25" w:history="1">
        <w:r w:rsidR="00544A92" w:rsidRPr="00C1582A">
          <w:rPr>
            <w:rStyle w:val="Hyperlink"/>
            <w:color w:val="auto"/>
            <w:u w:val="none"/>
          </w:rPr>
          <w:t>doi.org/10.1007/S11606-012-2247-6</w:t>
        </w:r>
      </w:hyperlink>
      <w:r w:rsidR="00190599" w:rsidRPr="00C1582A">
        <w:t xml:space="preserve"> </w:t>
      </w:r>
    </w:p>
    <w:p w14:paraId="4912686C" w14:textId="77777777" w:rsidR="00BA2DCF" w:rsidRPr="00C1582A" w:rsidRDefault="00BA2DCF" w:rsidP="00ED19AC">
      <w:pPr>
        <w:spacing w:line="280" w:lineRule="exact"/>
      </w:pPr>
    </w:p>
    <w:p w14:paraId="5B7FCA61" w14:textId="77777777" w:rsidR="00010683" w:rsidRDefault="00B102D9" w:rsidP="00ED19AC">
      <w:pPr>
        <w:spacing w:line="280" w:lineRule="exact"/>
      </w:pPr>
      <w:r w:rsidRPr="00D204DD">
        <w:t xml:space="preserve">Borders, A., </w:t>
      </w:r>
      <w:r w:rsidRPr="001420E6">
        <w:rPr>
          <w:b/>
        </w:rPr>
        <w:t>McAndrew, L.M.,</w:t>
      </w:r>
      <w:r w:rsidRPr="00D204DD">
        <w:t xml:space="preserve"> Quigley, K.S. &amp; Chandler, H.</w:t>
      </w:r>
      <w:r w:rsidR="00E65E69" w:rsidRPr="00D204DD">
        <w:t>K.</w:t>
      </w:r>
      <w:r w:rsidRPr="00D204DD">
        <w:t xml:space="preserve"> (</w:t>
      </w:r>
      <w:r w:rsidR="00D31FDA" w:rsidRPr="00D204DD">
        <w:t>2012</w:t>
      </w:r>
      <w:r w:rsidR="00E65E69" w:rsidRPr="00D204DD">
        <w:t>). Rumination m</w:t>
      </w:r>
      <w:r w:rsidRPr="00D204DD">
        <w:t xml:space="preserve">oderates </w:t>
      </w:r>
    </w:p>
    <w:p w14:paraId="056EB1C0" w14:textId="77777777" w:rsidR="00010683" w:rsidRDefault="00010683" w:rsidP="00010683">
      <w:pPr>
        <w:spacing w:line="280" w:lineRule="exact"/>
        <w:rPr>
          <w:i/>
        </w:rPr>
      </w:pPr>
      <w:r>
        <w:t xml:space="preserve">     </w:t>
      </w:r>
      <w:r w:rsidR="00B102D9" w:rsidRPr="00D204DD">
        <w:t xml:space="preserve">the </w:t>
      </w:r>
      <w:r w:rsidR="00AD20D7" w:rsidRPr="00D204DD">
        <w:t>a</w:t>
      </w:r>
      <w:r w:rsidR="00B102D9" w:rsidRPr="00D204DD">
        <w:t>ssociation between psychiatric symptoms and risky behaviors.</w:t>
      </w:r>
      <w:r w:rsidR="00352B1C" w:rsidRPr="00D204DD">
        <w:t xml:space="preserve"> </w:t>
      </w:r>
      <w:r w:rsidR="00352B1C" w:rsidRPr="001420E6">
        <w:rPr>
          <w:i/>
        </w:rPr>
        <w:t xml:space="preserve">Journal of Traumatic </w:t>
      </w:r>
    </w:p>
    <w:p w14:paraId="667C771D" w14:textId="2D47EA05" w:rsidR="00AD20D7" w:rsidRPr="00C1582A" w:rsidRDefault="00010683" w:rsidP="00010683">
      <w:pPr>
        <w:spacing w:line="280" w:lineRule="exact"/>
      </w:pPr>
      <w:r>
        <w:rPr>
          <w:i/>
        </w:rPr>
        <w:t xml:space="preserve">     </w:t>
      </w:r>
      <w:r w:rsidR="00352B1C" w:rsidRPr="001420E6">
        <w:rPr>
          <w:i/>
        </w:rPr>
        <w:t>Stress</w:t>
      </w:r>
      <w:r w:rsidR="00495B36">
        <w:rPr>
          <w:i/>
        </w:rPr>
        <w:t>,</w:t>
      </w:r>
      <w:r w:rsidR="00AD20D7" w:rsidRPr="001420E6">
        <w:rPr>
          <w:i/>
        </w:rPr>
        <w:t xml:space="preserve"> 25, </w:t>
      </w:r>
      <w:r w:rsidR="00D31FDA" w:rsidRPr="00D204DD">
        <w:t>583-586.</w:t>
      </w:r>
      <w:r w:rsidR="00E65E69" w:rsidRPr="00D204DD">
        <w:t xml:space="preserve"> </w:t>
      </w:r>
      <w:r w:rsidR="00495B36">
        <w:t>https://</w:t>
      </w:r>
      <w:hyperlink r:id="rId26" w:history="1">
        <w:r w:rsidR="00544A92" w:rsidRPr="00C1582A">
          <w:rPr>
            <w:rStyle w:val="Hyperlink"/>
            <w:color w:val="auto"/>
            <w:u w:val="none"/>
          </w:rPr>
          <w:t>doi.org/10.1002/jts.21733</w:t>
        </w:r>
      </w:hyperlink>
      <w:r w:rsidR="00190599" w:rsidRPr="00C1582A">
        <w:t xml:space="preserve"> </w:t>
      </w:r>
    </w:p>
    <w:p w14:paraId="59036748" w14:textId="77777777" w:rsidR="00010683" w:rsidRDefault="00010683" w:rsidP="00ED19AC">
      <w:pPr>
        <w:spacing w:line="280" w:lineRule="exact"/>
        <w:rPr>
          <w:b/>
        </w:rPr>
      </w:pPr>
    </w:p>
    <w:p w14:paraId="3AE984BB" w14:textId="77777777" w:rsidR="00010683" w:rsidRDefault="00B102D9" w:rsidP="00ED19AC">
      <w:pPr>
        <w:spacing w:line="280" w:lineRule="exact"/>
      </w:pPr>
      <w:r w:rsidRPr="001420E6">
        <w:rPr>
          <w:b/>
        </w:rPr>
        <w:t xml:space="preserve">McAndrew, L.M., </w:t>
      </w:r>
      <w:r w:rsidR="00791F17" w:rsidRPr="00D204DD">
        <w:t xml:space="preserve">Napolitano, M.A., </w:t>
      </w:r>
      <w:r w:rsidRPr="00D204DD">
        <w:t>Pogach, L.</w:t>
      </w:r>
      <w:r w:rsidR="00791F17" w:rsidRPr="00D204DD">
        <w:t>M.</w:t>
      </w:r>
      <w:r w:rsidRPr="00D204DD">
        <w:t>, Quigley, K.</w:t>
      </w:r>
      <w:r w:rsidR="00791F17" w:rsidRPr="00D204DD">
        <w:t>S.</w:t>
      </w:r>
      <w:r w:rsidRPr="00D204DD">
        <w:t xml:space="preserve">, </w:t>
      </w:r>
      <w:r w:rsidR="00791F17" w:rsidRPr="00D204DD">
        <w:t xml:space="preserve">Shantz, K.L., Vander </w:t>
      </w:r>
      <w:proofErr w:type="spellStart"/>
      <w:r w:rsidR="00791F17" w:rsidRPr="00D204DD">
        <w:t>Veur</w:t>
      </w:r>
      <w:proofErr w:type="spellEnd"/>
      <w:r w:rsidR="00791F17" w:rsidRPr="00D204DD">
        <w:t xml:space="preserve">, </w:t>
      </w:r>
    </w:p>
    <w:p w14:paraId="52C6BC72" w14:textId="77777777" w:rsidR="00010683" w:rsidRDefault="00010683" w:rsidP="00010683">
      <w:pPr>
        <w:spacing w:line="280" w:lineRule="exact"/>
      </w:pPr>
      <w:r>
        <w:t xml:space="preserve">     </w:t>
      </w:r>
      <w:r w:rsidR="00791F17" w:rsidRPr="00D204DD">
        <w:t xml:space="preserve">S.S., </w:t>
      </w:r>
      <w:r w:rsidR="00B102D9" w:rsidRPr="00D204DD">
        <w:t xml:space="preserve">&amp; Foster, G. (2012). The impact of self-monitoring of blood glucose on a behavioral </w:t>
      </w:r>
    </w:p>
    <w:p w14:paraId="70751A56" w14:textId="77777777" w:rsidR="00010683" w:rsidRDefault="00010683" w:rsidP="00010683">
      <w:pPr>
        <w:spacing w:line="280" w:lineRule="exact"/>
      </w:pPr>
      <w:r>
        <w:t xml:space="preserve">     </w:t>
      </w:r>
      <w:r w:rsidR="00B102D9" w:rsidRPr="00D204DD">
        <w:t xml:space="preserve">weight loss intervention for individuals with type 2 diabetes. </w:t>
      </w:r>
      <w:r w:rsidR="00B102D9" w:rsidRPr="001420E6">
        <w:rPr>
          <w:i/>
        </w:rPr>
        <w:t>Diabetes Educator</w:t>
      </w:r>
      <w:r w:rsidR="00495B36">
        <w:rPr>
          <w:i/>
        </w:rPr>
        <w:t>,</w:t>
      </w:r>
      <w:r w:rsidR="00AC6738">
        <w:rPr>
          <w:i/>
        </w:rPr>
        <w:t xml:space="preserve"> 39</w:t>
      </w:r>
      <w:r w:rsidR="00791F17" w:rsidRPr="001420E6">
        <w:rPr>
          <w:i/>
        </w:rPr>
        <w:t xml:space="preserve">, </w:t>
      </w:r>
      <w:r w:rsidR="00791F17" w:rsidRPr="00D204DD">
        <w:t xml:space="preserve">397-405. </w:t>
      </w:r>
      <w:r>
        <w:t xml:space="preserve">   </w:t>
      </w:r>
    </w:p>
    <w:p w14:paraId="7CCCB5F7" w14:textId="6E2A6CE3" w:rsidR="00AD20D7" w:rsidRPr="00C1582A" w:rsidRDefault="00010683" w:rsidP="00010683">
      <w:pPr>
        <w:spacing w:line="280" w:lineRule="exact"/>
      </w:pPr>
      <w:r>
        <w:t xml:space="preserve">     </w:t>
      </w:r>
      <w:r w:rsidR="00495B36">
        <w:t>https://</w:t>
      </w:r>
      <w:hyperlink r:id="rId27" w:history="1">
        <w:r w:rsidR="00544A92" w:rsidRPr="00C1582A">
          <w:rPr>
            <w:rStyle w:val="Hyperlink"/>
            <w:color w:val="auto"/>
            <w:u w:val="none"/>
          </w:rPr>
          <w:t>doi.org/10.1177/0145721712449434</w:t>
        </w:r>
      </w:hyperlink>
    </w:p>
    <w:p w14:paraId="546DC48F" w14:textId="62DADA6E" w:rsidR="00470247" w:rsidRDefault="00470247" w:rsidP="00ED19AC">
      <w:pPr>
        <w:spacing w:line="280" w:lineRule="exact"/>
      </w:pPr>
    </w:p>
    <w:p w14:paraId="00FAA52D" w14:textId="2A9F6273" w:rsidR="00A94FD8" w:rsidRDefault="00A94FD8" w:rsidP="00ED19AC">
      <w:pPr>
        <w:spacing w:line="280" w:lineRule="exact"/>
      </w:pPr>
    </w:p>
    <w:p w14:paraId="3F90AAF9" w14:textId="77777777" w:rsidR="00A94FD8" w:rsidRPr="00C1582A" w:rsidRDefault="00A94FD8" w:rsidP="00ED19AC">
      <w:pPr>
        <w:spacing w:line="280" w:lineRule="exact"/>
      </w:pPr>
    </w:p>
    <w:p w14:paraId="729E11FD" w14:textId="77777777" w:rsidR="00010683" w:rsidRDefault="00643FBB" w:rsidP="00ED19AC">
      <w:pPr>
        <w:spacing w:line="280" w:lineRule="exact"/>
      </w:pPr>
      <w:r w:rsidRPr="00D204DD">
        <w:lastRenderedPageBreak/>
        <w:t>Quigley, K.</w:t>
      </w:r>
      <w:r w:rsidR="0096064F" w:rsidRPr="00D204DD">
        <w:t>S.</w:t>
      </w:r>
      <w:r w:rsidRPr="00D204DD">
        <w:t xml:space="preserve">, </w:t>
      </w:r>
      <w:r w:rsidRPr="001420E6">
        <w:rPr>
          <w:b/>
        </w:rPr>
        <w:t>McAndrew, L.M.,</w:t>
      </w:r>
      <w:r w:rsidR="0016631C" w:rsidRPr="00D204DD">
        <w:t xml:space="preserve"> </w:t>
      </w:r>
      <w:r w:rsidR="0016631C" w:rsidRPr="001420E6">
        <w:rPr>
          <w:u w:val="single"/>
        </w:rPr>
        <w:t>Almeida, L.</w:t>
      </w:r>
      <w:r w:rsidR="0096064F" w:rsidRPr="001420E6">
        <w:rPr>
          <w:u w:val="single"/>
        </w:rPr>
        <w:t>,</w:t>
      </w:r>
      <w:r w:rsidR="0016631C" w:rsidRPr="00D204DD">
        <w:t xml:space="preserve"> </w:t>
      </w:r>
      <w:proofErr w:type="spellStart"/>
      <w:r w:rsidRPr="00D204DD">
        <w:t>D’Andrea</w:t>
      </w:r>
      <w:proofErr w:type="spellEnd"/>
      <w:r w:rsidRPr="00D204DD">
        <w:t>, E.</w:t>
      </w:r>
      <w:r w:rsidR="0096064F" w:rsidRPr="00D204DD">
        <w:t xml:space="preserve">A., Engel, C.C., </w:t>
      </w:r>
      <w:proofErr w:type="spellStart"/>
      <w:r w:rsidR="0096064F" w:rsidRPr="00D204DD">
        <w:t>Hamtil</w:t>
      </w:r>
      <w:proofErr w:type="spellEnd"/>
      <w:r w:rsidR="0096064F" w:rsidRPr="00D204DD">
        <w:t xml:space="preserve">, H., &amp; </w:t>
      </w:r>
    </w:p>
    <w:p w14:paraId="539DEF7C" w14:textId="77777777" w:rsidR="00010683" w:rsidRDefault="00010683" w:rsidP="00010683">
      <w:pPr>
        <w:spacing w:line="280" w:lineRule="exact"/>
      </w:pPr>
      <w:r>
        <w:t xml:space="preserve">     </w:t>
      </w:r>
      <w:r w:rsidR="0096064F" w:rsidRPr="00D204DD">
        <w:t>Ackerman, A.J.,</w:t>
      </w:r>
      <w:r w:rsidR="00643FBB" w:rsidRPr="00D204DD">
        <w:t xml:space="preserve"> (</w:t>
      </w:r>
      <w:r w:rsidR="00B102D9" w:rsidRPr="00D204DD">
        <w:t>2012</w:t>
      </w:r>
      <w:r w:rsidR="00643FBB" w:rsidRPr="00D204DD">
        <w:t xml:space="preserve">). Prevalence of </w:t>
      </w:r>
      <w:r w:rsidR="00AD20D7" w:rsidRPr="00D204DD">
        <w:t>e</w:t>
      </w:r>
      <w:r w:rsidR="00643FBB" w:rsidRPr="00D204DD">
        <w:t xml:space="preserve">nvironmental </w:t>
      </w:r>
      <w:r w:rsidR="0096064F" w:rsidRPr="00D204DD">
        <w:t xml:space="preserve">and other military exposure concerns in </w:t>
      </w:r>
    </w:p>
    <w:p w14:paraId="263C45B0" w14:textId="77777777" w:rsidR="00010683" w:rsidRDefault="00010683" w:rsidP="00010683">
      <w:pPr>
        <w:spacing w:line="280" w:lineRule="exact"/>
        <w:rPr>
          <w:i/>
        </w:rPr>
      </w:pPr>
      <w:r>
        <w:t xml:space="preserve">     </w:t>
      </w:r>
      <w:r w:rsidR="0096064F" w:rsidRPr="00D204DD">
        <w:t xml:space="preserve">Operation Enduring Freedom and Operation Iraqi Freedom Veterans. </w:t>
      </w:r>
      <w:r w:rsidR="00AD20D7" w:rsidRPr="001420E6">
        <w:rPr>
          <w:i/>
        </w:rPr>
        <w:t xml:space="preserve">Journal of </w:t>
      </w:r>
    </w:p>
    <w:p w14:paraId="0B3361A3" w14:textId="77777777" w:rsidR="00010683" w:rsidRDefault="00010683" w:rsidP="00010683">
      <w:pPr>
        <w:spacing w:line="280" w:lineRule="exact"/>
        <w:rPr>
          <w:i/>
        </w:rPr>
      </w:pPr>
      <w:r>
        <w:rPr>
          <w:i/>
        </w:rPr>
        <w:t xml:space="preserve">     </w:t>
      </w:r>
      <w:r w:rsidR="00AD20D7" w:rsidRPr="001420E6">
        <w:rPr>
          <w:i/>
        </w:rPr>
        <w:t xml:space="preserve">Occupational and </w:t>
      </w:r>
      <w:r w:rsidR="00643FBB" w:rsidRPr="001420E6">
        <w:rPr>
          <w:i/>
        </w:rPr>
        <w:t>Environmental Medicine</w:t>
      </w:r>
      <w:r w:rsidR="00855170" w:rsidRPr="001420E6">
        <w:rPr>
          <w:i/>
        </w:rPr>
        <w:t>, 54</w:t>
      </w:r>
      <w:r w:rsidR="0096064F" w:rsidRPr="00D204DD">
        <w:t>,</w:t>
      </w:r>
      <w:r w:rsidR="00855170" w:rsidRPr="001420E6">
        <w:rPr>
          <w:i/>
        </w:rPr>
        <w:t xml:space="preserve"> </w:t>
      </w:r>
      <w:r w:rsidR="00855170" w:rsidRPr="00D204DD">
        <w:t>659-</w:t>
      </w:r>
      <w:r w:rsidR="00855170" w:rsidRPr="00C1582A">
        <w:t>664</w:t>
      </w:r>
      <w:r w:rsidR="00643FBB" w:rsidRPr="00C1582A">
        <w:rPr>
          <w:i/>
        </w:rPr>
        <w:t>.</w:t>
      </w:r>
      <w:r w:rsidR="0096064F" w:rsidRPr="00C1582A">
        <w:rPr>
          <w:i/>
        </w:rPr>
        <w:t xml:space="preserve"> </w:t>
      </w:r>
    </w:p>
    <w:p w14:paraId="1C5F4DD1" w14:textId="14DF0F63" w:rsidR="00AD20D7" w:rsidRPr="00C1582A" w:rsidRDefault="00010683" w:rsidP="00010683">
      <w:pPr>
        <w:spacing w:line="280" w:lineRule="exact"/>
      </w:pPr>
      <w:r>
        <w:rPr>
          <w:i/>
        </w:rPr>
        <w:t xml:space="preserve">     </w:t>
      </w:r>
      <w:r w:rsidR="00495B36" w:rsidRPr="00495B36">
        <w:t>https://</w:t>
      </w:r>
      <w:hyperlink r:id="rId28" w:history="1">
        <w:r w:rsidR="00544A92" w:rsidRPr="00C1582A">
          <w:rPr>
            <w:rStyle w:val="Hyperlink"/>
            <w:color w:val="auto"/>
            <w:u w:val="none"/>
          </w:rPr>
          <w:t>doi.org/10.1097/JOM.0b013e3182570506</w:t>
        </w:r>
      </w:hyperlink>
      <w:r w:rsidR="00544A92" w:rsidRPr="00C1582A">
        <w:t xml:space="preserve"> </w:t>
      </w:r>
    </w:p>
    <w:p w14:paraId="0F390F0A" w14:textId="77777777" w:rsidR="00470247" w:rsidRPr="00C1582A" w:rsidRDefault="00470247" w:rsidP="00ED19AC">
      <w:pPr>
        <w:spacing w:line="280" w:lineRule="exact"/>
      </w:pPr>
    </w:p>
    <w:p w14:paraId="4C5E0AFA" w14:textId="77777777" w:rsidR="00010683" w:rsidRDefault="00F4185C" w:rsidP="00ED19AC">
      <w:pPr>
        <w:spacing w:line="280" w:lineRule="exact"/>
      </w:pPr>
      <w:r w:rsidRPr="00C1582A">
        <w:t>Osinubi, O.</w:t>
      </w:r>
      <w:r w:rsidR="00BC4AD8" w:rsidRPr="00C1582A">
        <w:t>Y.</w:t>
      </w:r>
      <w:r w:rsidRPr="00C1582A">
        <w:t xml:space="preserve">, </w:t>
      </w:r>
      <w:r w:rsidRPr="00C1582A">
        <w:rPr>
          <w:b/>
        </w:rPr>
        <w:t>McAndrew, L.M.,</w:t>
      </w:r>
      <w:r w:rsidRPr="00C1582A">
        <w:t xml:space="preserve"> </w:t>
      </w:r>
      <w:r w:rsidRPr="00495B36">
        <w:t xml:space="preserve">De Candia, V., </w:t>
      </w:r>
      <w:r w:rsidRPr="00C1582A">
        <w:t>Chandler, H</w:t>
      </w:r>
      <w:r w:rsidR="00495B36">
        <w:t>.</w:t>
      </w:r>
      <w:r w:rsidRPr="00C1582A">
        <w:t>K., Santos, S</w:t>
      </w:r>
      <w:r w:rsidR="00495B36">
        <w:t>.</w:t>
      </w:r>
      <w:r w:rsidRPr="00C1582A">
        <w:t xml:space="preserve">L., </w:t>
      </w:r>
      <w:proofErr w:type="spellStart"/>
      <w:r w:rsidRPr="00C1582A">
        <w:t>Falca</w:t>
      </w:r>
      <w:proofErr w:type="spellEnd"/>
      <w:r w:rsidRPr="00C1582A">
        <w:t xml:space="preserve">-Dodson, </w:t>
      </w:r>
    </w:p>
    <w:p w14:paraId="768B1D3E" w14:textId="77777777" w:rsidR="00010683" w:rsidRDefault="00010683" w:rsidP="00ED19AC">
      <w:pPr>
        <w:spacing w:line="280" w:lineRule="exact"/>
      </w:pPr>
      <w:r>
        <w:t xml:space="preserve">     </w:t>
      </w:r>
      <w:r w:rsidR="00F4185C" w:rsidRPr="00C1582A">
        <w:t>M.</w:t>
      </w:r>
      <w:r w:rsidR="00BC4AD8" w:rsidRPr="00C1582A">
        <w:t>,</w:t>
      </w:r>
      <w:r w:rsidR="00F4185C" w:rsidRPr="00C1582A">
        <w:t xml:space="preserve"> &amp;</w:t>
      </w:r>
      <w:r w:rsidR="00185B87" w:rsidRPr="00C1582A">
        <w:t xml:space="preserve"> </w:t>
      </w:r>
      <w:proofErr w:type="spellStart"/>
      <w:r w:rsidR="00AD20D7" w:rsidRPr="00C1582A">
        <w:t>T</w:t>
      </w:r>
      <w:r w:rsidR="00F4185C" w:rsidRPr="00C1582A">
        <w:t>eichman</w:t>
      </w:r>
      <w:proofErr w:type="spellEnd"/>
      <w:r w:rsidR="00F4185C" w:rsidRPr="00C1582A">
        <w:t>, R. (</w:t>
      </w:r>
      <w:r w:rsidR="00855170" w:rsidRPr="00C1582A">
        <w:t>2012</w:t>
      </w:r>
      <w:r w:rsidR="00F4185C" w:rsidRPr="00C1582A">
        <w:t xml:space="preserve">). </w:t>
      </w:r>
      <w:r w:rsidR="00495B36">
        <w:t xml:space="preserve">Organizational psychosocial factors and deployment-related </w:t>
      </w:r>
    </w:p>
    <w:p w14:paraId="161862A4" w14:textId="77777777" w:rsidR="00010683" w:rsidRDefault="00010683" w:rsidP="00ED19AC">
      <w:pPr>
        <w:spacing w:line="280" w:lineRule="exact"/>
        <w:rPr>
          <w:i/>
        </w:rPr>
      </w:pPr>
      <w:r>
        <w:t xml:space="preserve">     </w:t>
      </w:r>
      <w:r w:rsidR="00495B36">
        <w:t>exposure c</w:t>
      </w:r>
      <w:r w:rsidR="00E11B3E" w:rsidRPr="00C1582A">
        <w:t xml:space="preserve">oncerns in Afghanistan/Iraq War Veterans. </w:t>
      </w:r>
      <w:r w:rsidR="00E11B3E" w:rsidRPr="00C1582A">
        <w:rPr>
          <w:i/>
        </w:rPr>
        <w:t xml:space="preserve">Journal of Occupational and </w:t>
      </w:r>
    </w:p>
    <w:p w14:paraId="641235B4" w14:textId="674F4CED" w:rsidR="00AD20D7" w:rsidRPr="00C1582A" w:rsidRDefault="00010683" w:rsidP="00ED19AC">
      <w:pPr>
        <w:spacing w:line="280" w:lineRule="exact"/>
      </w:pPr>
      <w:r>
        <w:rPr>
          <w:i/>
        </w:rPr>
        <w:t xml:space="preserve">     </w:t>
      </w:r>
      <w:r w:rsidR="00F4185C" w:rsidRPr="00C1582A">
        <w:rPr>
          <w:i/>
        </w:rPr>
        <w:t>Environmental</w:t>
      </w:r>
      <w:r w:rsidR="00AD20D7" w:rsidRPr="00C1582A">
        <w:rPr>
          <w:i/>
        </w:rPr>
        <w:t xml:space="preserve"> </w:t>
      </w:r>
      <w:r w:rsidR="00F4185C" w:rsidRPr="00C1582A">
        <w:rPr>
          <w:i/>
        </w:rPr>
        <w:t>Medicine</w:t>
      </w:r>
      <w:r w:rsidR="0096064F" w:rsidRPr="00C1582A">
        <w:rPr>
          <w:i/>
        </w:rPr>
        <w:t>, 54</w:t>
      </w:r>
      <w:r w:rsidR="0096064F" w:rsidRPr="00C1582A">
        <w:t>,</w:t>
      </w:r>
      <w:r w:rsidR="00495B36">
        <w:t xml:space="preserve"> </w:t>
      </w:r>
      <w:r w:rsidR="00855170" w:rsidRPr="00C1582A">
        <w:t>670-676</w:t>
      </w:r>
      <w:r w:rsidR="00F4185C" w:rsidRPr="00C1582A">
        <w:t>.</w:t>
      </w:r>
      <w:r w:rsidR="00BC4AD8" w:rsidRPr="00C1582A">
        <w:t xml:space="preserve"> </w:t>
      </w:r>
      <w:r w:rsidR="00495B36">
        <w:t>https://</w:t>
      </w:r>
      <w:hyperlink r:id="rId29" w:history="1">
        <w:r w:rsidR="00C1582A" w:rsidRPr="00C1582A">
          <w:rPr>
            <w:rStyle w:val="Hyperlink"/>
            <w:color w:val="auto"/>
            <w:u w:val="none"/>
          </w:rPr>
          <w:t>doi.org/10.1097/JOM.0b013e318255ba57</w:t>
        </w:r>
      </w:hyperlink>
      <w:r w:rsidR="00190599" w:rsidRPr="00C1582A">
        <w:t xml:space="preserve"> </w:t>
      </w:r>
    </w:p>
    <w:p w14:paraId="29A32397" w14:textId="5236B464" w:rsidR="00470247" w:rsidRDefault="00470247" w:rsidP="00ED19AC">
      <w:pPr>
        <w:spacing w:line="280" w:lineRule="exact"/>
        <w:rPr>
          <w:b/>
        </w:rPr>
      </w:pPr>
    </w:p>
    <w:p w14:paraId="68471715" w14:textId="77777777" w:rsidR="00010683" w:rsidRDefault="00F4185C" w:rsidP="00ED19AC">
      <w:pPr>
        <w:spacing w:line="280" w:lineRule="exact"/>
      </w:pPr>
      <w:r w:rsidRPr="00C1582A">
        <w:rPr>
          <w:b/>
        </w:rPr>
        <w:t>McAndrew, L.M.,</w:t>
      </w:r>
      <w:r w:rsidRPr="00C1582A">
        <w:t xml:space="preserve"> </w:t>
      </w:r>
      <w:proofErr w:type="spellStart"/>
      <w:r w:rsidRPr="00C1582A">
        <w:t>Teichman</w:t>
      </w:r>
      <w:proofErr w:type="spellEnd"/>
      <w:r w:rsidRPr="00C1582A">
        <w:t>, R.</w:t>
      </w:r>
      <w:r w:rsidR="006A24E3" w:rsidRPr="00C1582A">
        <w:t>F.</w:t>
      </w:r>
      <w:r w:rsidRPr="00C1582A">
        <w:t xml:space="preserve">, </w:t>
      </w:r>
      <w:proofErr w:type="spellStart"/>
      <w:r w:rsidRPr="00C1582A">
        <w:t>Osinubi</w:t>
      </w:r>
      <w:proofErr w:type="spellEnd"/>
      <w:r w:rsidRPr="00C1582A">
        <w:t>, O.</w:t>
      </w:r>
      <w:r w:rsidR="00893A13" w:rsidRPr="00C1582A">
        <w:t>Y.</w:t>
      </w:r>
      <w:r w:rsidRPr="00C1582A">
        <w:t xml:space="preserve">, </w:t>
      </w:r>
      <w:proofErr w:type="spellStart"/>
      <w:r w:rsidRPr="00C1582A">
        <w:rPr>
          <w:u w:val="single"/>
        </w:rPr>
        <w:t>Jasien</w:t>
      </w:r>
      <w:proofErr w:type="spellEnd"/>
      <w:r w:rsidRPr="00C1582A">
        <w:rPr>
          <w:u w:val="single"/>
        </w:rPr>
        <w:t>, J.</w:t>
      </w:r>
      <w:r w:rsidR="006A24E3" w:rsidRPr="00C1582A">
        <w:rPr>
          <w:u w:val="single"/>
        </w:rPr>
        <w:t>V.</w:t>
      </w:r>
      <w:r w:rsidR="00893A13" w:rsidRPr="00C1582A">
        <w:rPr>
          <w:u w:val="single"/>
        </w:rPr>
        <w:t>,</w:t>
      </w:r>
      <w:r w:rsidRPr="00C1582A">
        <w:t xml:space="preserve"> &amp; Quigley, K.</w:t>
      </w:r>
      <w:r w:rsidR="00893A13" w:rsidRPr="00C1582A">
        <w:t>S.</w:t>
      </w:r>
      <w:r w:rsidRPr="00C1582A">
        <w:t xml:space="preserve"> (</w:t>
      </w:r>
      <w:r w:rsidR="00855170" w:rsidRPr="00C1582A">
        <w:t>2012</w:t>
      </w:r>
      <w:r w:rsidRPr="00C1582A">
        <w:t xml:space="preserve">). </w:t>
      </w:r>
    </w:p>
    <w:p w14:paraId="45B5812E" w14:textId="77777777" w:rsidR="00010683" w:rsidRDefault="00010683" w:rsidP="00010683">
      <w:pPr>
        <w:spacing w:line="280" w:lineRule="exact"/>
      </w:pPr>
      <w:r>
        <w:t xml:space="preserve">     </w:t>
      </w:r>
      <w:r w:rsidR="00F4185C" w:rsidRPr="00C1582A">
        <w:t xml:space="preserve">Environmental </w:t>
      </w:r>
      <w:r w:rsidR="006A24E3" w:rsidRPr="00C1582A">
        <w:t>ex</w:t>
      </w:r>
      <w:r w:rsidR="00F4185C" w:rsidRPr="00C1582A">
        <w:t xml:space="preserve">posure </w:t>
      </w:r>
      <w:r w:rsidR="006A24E3" w:rsidRPr="00C1582A">
        <w:t xml:space="preserve">and health of Operation Enduring Freedom/Operation Iraqi Freedom </w:t>
      </w:r>
    </w:p>
    <w:p w14:paraId="0884DDAB" w14:textId="77777777" w:rsidR="00010683" w:rsidRDefault="00010683" w:rsidP="00010683">
      <w:pPr>
        <w:spacing w:line="280" w:lineRule="exact"/>
      </w:pPr>
      <w:r>
        <w:t xml:space="preserve">     </w:t>
      </w:r>
      <w:r w:rsidR="006A24E3" w:rsidRPr="00C1582A">
        <w:t xml:space="preserve">Veterans. </w:t>
      </w:r>
      <w:r w:rsidR="00F4185C" w:rsidRPr="00C1582A">
        <w:rPr>
          <w:i/>
        </w:rPr>
        <w:t xml:space="preserve"> </w:t>
      </w:r>
      <w:r w:rsidR="00E11B3E" w:rsidRPr="00C1582A">
        <w:rPr>
          <w:i/>
        </w:rPr>
        <w:t xml:space="preserve">Journal of Occupational and </w:t>
      </w:r>
      <w:r w:rsidR="00F4185C" w:rsidRPr="00C1582A">
        <w:rPr>
          <w:i/>
        </w:rPr>
        <w:t>Environmental Medicine</w:t>
      </w:r>
      <w:r w:rsidR="00855170" w:rsidRPr="00C1582A">
        <w:rPr>
          <w:i/>
        </w:rPr>
        <w:t>, 54</w:t>
      </w:r>
      <w:r w:rsidR="00893A13" w:rsidRPr="00C1582A">
        <w:rPr>
          <w:i/>
        </w:rPr>
        <w:t>,</w:t>
      </w:r>
      <w:r w:rsidR="00855170" w:rsidRPr="00C1582A">
        <w:rPr>
          <w:i/>
        </w:rPr>
        <w:t xml:space="preserve"> </w:t>
      </w:r>
      <w:r w:rsidR="00855170" w:rsidRPr="00C1582A">
        <w:t>665-669</w:t>
      </w:r>
      <w:r w:rsidR="00F4185C" w:rsidRPr="00C1582A">
        <w:rPr>
          <w:i/>
        </w:rPr>
        <w:t>.</w:t>
      </w:r>
      <w:r w:rsidR="00893A13" w:rsidRPr="00C1582A">
        <w:t xml:space="preserve"> </w:t>
      </w:r>
    </w:p>
    <w:p w14:paraId="7A36C9C8" w14:textId="517DBB08" w:rsidR="00AD20D7" w:rsidRPr="00C1582A" w:rsidRDefault="00010683" w:rsidP="00010683">
      <w:pPr>
        <w:spacing w:line="280" w:lineRule="exact"/>
      </w:pPr>
      <w:r>
        <w:t xml:space="preserve">     </w:t>
      </w:r>
      <w:r w:rsidR="00495B36">
        <w:t>https://</w:t>
      </w:r>
      <w:hyperlink r:id="rId30" w:history="1">
        <w:r w:rsidR="00544A92" w:rsidRPr="00C1582A">
          <w:rPr>
            <w:rStyle w:val="Hyperlink"/>
            <w:color w:val="auto"/>
            <w:u w:val="none"/>
          </w:rPr>
          <w:t>doi.org/10.1097/JOM.0b013e318255ba1b</w:t>
        </w:r>
      </w:hyperlink>
      <w:r w:rsidR="00544A92" w:rsidRPr="00C1582A">
        <w:t xml:space="preserve"> </w:t>
      </w:r>
    </w:p>
    <w:p w14:paraId="22E7F279" w14:textId="77777777" w:rsidR="00470247" w:rsidRPr="00C1582A" w:rsidRDefault="00470247" w:rsidP="00ED19AC">
      <w:pPr>
        <w:spacing w:line="280" w:lineRule="exact"/>
      </w:pPr>
    </w:p>
    <w:p w14:paraId="5F7CFF57" w14:textId="77777777" w:rsidR="00010683" w:rsidRDefault="00E11B3E" w:rsidP="00ED19AC">
      <w:pPr>
        <w:spacing w:line="280" w:lineRule="exact"/>
      </w:pPr>
      <w:r w:rsidRPr="00C1582A">
        <w:t xml:space="preserve">Mesholam-Gately, R.I., Giuliano, A.J., </w:t>
      </w:r>
      <w:proofErr w:type="spellStart"/>
      <w:r w:rsidRPr="00C1582A">
        <w:t>Zillmer</w:t>
      </w:r>
      <w:proofErr w:type="spellEnd"/>
      <w:r w:rsidRPr="00C1582A">
        <w:t>, E.A., Barakat, L.P., Kumar, A., Gur, R.C.,</w:t>
      </w:r>
      <w:r w:rsidR="00185B87" w:rsidRPr="00C1582A">
        <w:t xml:space="preserve"> </w:t>
      </w:r>
    </w:p>
    <w:p w14:paraId="3AEFD457" w14:textId="77777777" w:rsidR="00010683" w:rsidRDefault="00010683" w:rsidP="00010683">
      <w:pPr>
        <w:spacing w:line="280" w:lineRule="exact"/>
      </w:pPr>
      <w:r>
        <w:t xml:space="preserve">     </w:t>
      </w:r>
      <w:r w:rsidR="00AD20D7" w:rsidRPr="00C1582A">
        <w:rPr>
          <w:b/>
        </w:rPr>
        <w:t>M</w:t>
      </w:r>
      <w:r w:rsidR="00E11B3E" w:rsidRPr="00C1582A">
        <w:rPr>
          <w:b/>
        </w:rPr>
        <w:t>cAndrew,</w:t>
      </w:r>
      <w:r w:rsidR="00185B87" w:rsidRPr="00C1582A">
        <w:rPr>
          <w:b/>
        </w:rPr>
        <w:t xml:space="preserve"> </w:t>
      </w:r>
      <w:r w:rsidR="00E11B3E" w:rsidRPr="00C1582A">
        <w:rPr>
          <w:b/>
        </w:rPr>
        <w:t>L.M.,</w:t>
      </w:r>
      <w:r w:rsidR="00E11B3E" w:rsidRPr="00C1582A">
        <w:t xml:space="preserve"> Bilker, W.B., </w:t>
      </w:r>
      <w:proofErr w:type="spellStart"/>
      <w:r w:rsidR="00E11B3E" w:rsidRPr="00C1582A">
        <w:t>Elderkin</w:t>
      </w:r>
      <w:proofErr w:type="spellEnd"/>
      <w:r w:rsidR="00E11B3E" w:rsidRPr="00C1582A">
        <w:t>-Thompson, V.</w:t>
      </w:r>
      <w:r w:rsidR="00BC4AD8" w:rsidRPr="00C1582A">
        <w:t xml:space="preserve">, &amp; Moberg, P.J. (2012). Verbal </w:t>
      </w:r>
    </w:p>
    <w:p w14:paraId="6449FFC1" w14:textId="77777777" w:rsidR="00010683" w:rsidRDefault="00010683" w:rsidP="00010683">
      <w:pPr>
        <w:spacing w:line="280" w:lineRule="exact"/>
        <w:rPr>
          <w:i/>
        </w:rPr>
      </w:pPr>
      <w:r>
        <w:t xml:space="preserve">     </w:t>
      </w:r>
      <w:r w:rsidR="00BC4AD8" w:rsidRPr="00C1582A">
        <w:t>l</w:t>
      </w:r>
      <w:r w:rsidR="00E11B3E" w:rsidRPr="00C1582A">
        <w:t>earning</w:t>
      </w:r>
      <w:r w:rsidR="00AD20D7" w:rsidRPr="00C1582A">
        <w:t xml:space="preserve"> </w:t>
      </w:r>
      <w:r w:rsidR="00BC4AD8" w:rsidRPr="00C1582A">
        <w:t>and memory in o</w:t>
      </w:r>
      <w:r w:rsidR="008E35CF" w:rsidRPr="00C1582A">
        <w:t>lder adults with minor d</w:t>
      </w:r>
      <w:r w:rsidR="00E11B3E" w:rsidRPr="00C1582A">
        <w:t xml:space="preserve">epression. </w:t>
      </w:r>
      <w:r w:rsidR="00E11B3E" w:rsidRPr="00C1582A">
        <w:rPr>
          <w:i/>
        </w:rPr>
        <w:t xml:space="preserve">Archives of Clinical </w:t>
      </w:r>
      <w:r>
        <w:rPr>
          <w:i/>
        </w:rPr>
        <w:t xml:space="preserve">   </w:t>
      </w:r>
    </w:p>
    <w:p w14:paraId="3DBE4B19" w14:textId="51D7B22F" w:rsidR="00AD20D7" w:rsidRDefault="00010683" w:rsidP="00010683">
      <w:pPr>
        <w:spacing w:line="280" w:lineRule="exact"/>
      </w:pPr>
      <w:r>
        <w:rPr>
          <w:i/>
        </w:rPr>
        <w:t xml:space="preserve">     </w:t>
      </w:r>
      <w:r w:rsidR="00E11B3E" w:rsidRPr="00C1582A">
        <w:rPr>
          <w:i/>
        </w:rPr>
        <w:t>Neuropsychology, 27</w:t>
      </w:r>
      <w:r w:rsidR="008E35CF" w:rsidRPr="00C1582A">
        <w:rPr>
          <w:i/>
        </w:rPr>
        <w:t>,</w:t>
      </w:r>
      <w:r w:rsidR="00185B87" w:rsidRPr="00C1582A">
        <w:t xml:space="preserve"> </w:t>
      </w:r>
      <w:r w:rsidR="00E11B3E" w:rsidRPr="00C1582A">
        <w:t>196-207</w:t>
      </w:r>
      <w:r w:rsidR="00E11B3E" w:rsidRPr="00C1582A">
        <w:rPr>
          <w:i/>
        </w:rPr>
        <w:t>.</w:t>
      </w:r>
      <w:r w:rsidR="008E35CF" w:rsidRPr="00C1582A">
        <w:t xml:space="preserve"> </w:t>
      </w:r>
      <w:r w:rsidR="00495B36">
        <w:t>https://</w:t>
      </w:r>
      <w:hyperlink r:id="rId31" w:history="1">
        <w:r w:rsidR="00544A92" w:rsidRPr="00C1582A">
          <w:rPr>
            <w:rStyle w:val="Hyperlink"/>
            <w:color w:val="auto"/>
            <w:u w:val="none"/>
          </w:rPr>
          <w:t>doi.org/10.1093/arclin/arc106</w:t>
        </w:r>
      </w:hyperlink>
      <w:r w:rsidR="00190599" w:rsidRPr="00C1582A">
        <w:t xml:space="preserve"> </w:t>
      </w:r>
    </w:p>
    <w:p w14:paraId="024DE5A0" w14:textId="486E3BF1" w:rsidR="00C311E5" w:rsidRDefault="00C311E5" w:rsidP="00010683">
      <w:pPr>
        <w:spacing w:line="280" w:lineRule="exact"/>
      </w:pPr>
    </w:p>
    <w:p w14:paraId="5ADB9D00" w14:textId="77777777" w:rsidR="00010683" w:rsidRDefault="00C86B94" w:rsidP="00ED19AC">
      <w:pPr>
        <w:spacing w:line="280" w:lineRule="exact"/>
      </w:pPr>
      <w:r w:rsidRPr="00C1582A">
        <w:rPr>
          <w:b/>
        </w:rPr>
        <w:t xml:space="preserve">McAndrew, L.M., </w:t>
      </w:r>
      <w:r w:rsidRPr="00C1582A">
        <w:t>Horowitz, C., Lancaster, K.</w:t>
      </w:r>
      <w:r w:rsidR="001C398B" w:rsidRPr="00C1582A">
        <w:t>J.</w:t>
      </w:r>
      <w:r w:rsidRPr="00C1582A">
        <w:t>,</w:t>
      </w:r>
      <w:r w:rsidRPr="00C1582A">
        <w:rPr>
          <w:b/>
        </w:rPr>
        <w:t xml:space="preserve"> </w:t>
      </w:r>
      <w:r w:rsidRPr="00C1582A">
        <w:t>Quig</w:t>
      </w:r>
      <w:r w:rsidR="0016631C" w:rsidRPr="00C1582A">
        <w:t>ley, K.</w:t>
      </w:r>
      <w:r w:rsidR="001C398B" w:rsidRPr="00C1582A">
        <w:t>S.</w:t>
      </w:r>
      <w:r w:rsidR="0016631C" w:rsidRPr="00C1582A">
        <w:t>, Pogach, L.M., Mora, P.</w:t>
      </w:r>
      <w:r w:rsidR="001C398B" w:rsidRPr="00C1582A">
        <w:t>A.,</w:t>
      </w:r>
      <w:r w:rsidRPr="00C1582A">
        <w:t xml:space="preserve"> &amp; </w:t>
      </w:r>
    </w:p>
    <w:p w14:paraId="0A313A24" w14:textId="77777777" w:rsidR="00010683" w:rsidRDefault="00010683" w:rsidP="00010683">
      <w:pPr>
        <w:spacing w:line="280" w:lineRule="exact"/>
      </w:pPr>
      <w:r>
        <w:t xml:space="preserve">     </w:t>
      </w:r>
      <w:r w:rsidR="00C86B94" w:rsidRPr="00C1582A">
        <w:t>Leventhal,</w:t>
      </w:r>
      <w:r w:rsidR="00AD20D7" w:rsidRPr="00C1582A">
        <w:t xml:space="preserve"> </w:t>
      </w:r>
      <w:r w:rsidR="008E35CF" w:rsidRPr="00C1582A">
        <w:t>H. (2012</w:t>
      </w:r>
      <w:r w:rsidR="00C86B94" w:rsidRPr="00C1582A">
        <w:t>). Association of self-monitoring of blood glucose and di</w:t>
      </w:r>
      <w:r w:rsidR="00AD20D7" w:rsidRPr="00C1582A">
        <w:t xml:space="preserve">et among </w:t>
      </w:r>
    </w:p>
    <w:p w14:paraId="196CA034" w14:textId="77777777" w:rsidR="00010683" w:rsidRDefault="00010683" w:rsidP="00010683">
      <w:pPr>
        <w:spacing w:line="280" w:lineRule="exact"/>
      </w:pPr>
      <w:r>
        <w:t xml:space="preserve">     </w:t>
      </w:r>
      <w:r w:rsidR="00AD20D7" w:rsidRPr="00C1582A">
        <w:t xml:space="preserve">minority patients with </w:t>
      </w:r>
      <w:r w:rsidR="00C86B94" w:rsidRPr="00C1582A">
        <w:t xml:space="preserve">diabetes. </w:t>
      </w:r>
      <w:r w:rsidR="00C86B94" w:rsidRPr="00C1582A">
        <w:rPr>
          <w:i/>
        </w:rPr>
        <w:t>Journal of Diabetes,</w:t>
      </w:r>
      <w:r w:rsidR="00C86B94" w:rsidRPr="00C1582A">
        <w:t xml:space="preserve"> </w:t>
      </w:r>
      <w:r w:rsidR="00C86B94" w:rsidRPr="00AC6738">
        <w:rPr>
          <w:i/>
        </w:rPr>
        <w:t>3</w:t>
      </w:r>
      <w:r w:rsidR="00C86B94" w:rsidRPr="00C1582A">
        <w:t>, 147-152.</w:t>
      </w:r>
      <w:r w:rsidR="001C398B" w:rsidRPr="00C1582A">
        <w:t xml:space="preserve"> </w:t>
      </w:r>
    </w:p>
    <w:p w14:paraId="7A1DBE28" w14:textId="07EEC831" w:rsidR="00AD20D7" w:rsidRPr="00C1582A" w:rsidRDefault="00010683" w:rsidP="00010683">
      <w:pPr>
        <w:spacing w:line="280" w:lineRule="exact"/>
      </w:pPr>
      <w:r>
        <w:t xml:space="preserve">     </w:t>
      </w:r>
      <w:r w:rsidR="00495B36">
        <w:t>https://</w:t>
      </w:r>
      <w:hyperlink r:id="rId32" w:history="1">
        <w:r w:rsidR="00544A92" w:rsidRPr="00C1582A">
          <w:rPr>
            <w:rStyle w:val="Hyperlink"/>
            <w:color w:val="auto"/>
            <w:u w:val="none"/>
          </w:rPr>
          <w:t>doi.org/10.1111/j.1753-0407.2011.00114.x</w:t>
        </w:r>
      </w:hyperlink>
    </w:p>
    <w:p w14:paraId="6214F872" w14:textId="7B7502AE" w:rsidR="00470247" w:rsidRDefault="00470247" w:rsidP="00ED19AC">
      <w:pPr>
        <w:spacing w:line="280" w:lineRule="exact"/>
        <w:rPr>
          <w:b/>
        </w:rPr>
      </w:pPr>
    </w:p>
    <w:p w14:paraId="6E82A8EF" w14:textId="77777777" w:rsidR="00010683" w:rsidRDefault="00CB480A" w:rsidP="00ED19AC">
      <w:pPr>
        <w:spacing w:line="280" w:lineRule="exact"/>
      </w:pPr>
      <w:r w:rsidRPr="00C1582A">
        <w:rPr>
          <w:b/>
        </w:rPr>
        <w:t>McAndrew, L. M.,</w:t>
      </w:r>
      <w:r w:rsidR="0016631C" w:rsidRPr="00C1582A">
        <w:t xml:space="preserve"> Horowitz, C.</w:t>
      </w:r>
      <w:r w:rsidR="00825D18" w:rsidRPr="00C1582A">
        <w:t>R.</w:t>
      </w:r>
      <w:r w:rsidR="0016631C" w:rsidRPr="00C1582A">
        <w:t>, Lancaster, K.</w:t>
      </w:r>
      <w:r w:rsidR="00825D18" w:rsidRPr="00C1582A">
        <w:t>J.,</w:t>
      </w:r>
      <w:r w:rsidRPr="00C1582A">
        <w:t xml:space="preserve"> &amp; Leventhal,</w:t>
      </w:r>
      <w:r w:rsidR="00AD20D7" w:rsidRPr="00C1582A">
        <w:t xml:space="preserve"> H. (2010). Factors related to </w:t>
      </w:r>
    </w:p>
    <w:p w14:paraId="10D623BF" w14:textId="77777777" w:rsidR="00010683" w:rsidRDefault="00010683" w:rsidP="00010683">
      <w:pPr>
        <w:spacing w:line="280" w:lineRule="exact"/>
      </w:pPr>
      <w:r>
        <w:t xml:space="preserve">     </w:t>
      </w:r>
      <w:r w:rsidR="00CB480A" w:rsidRPr="00C1582A">
        <w:t>perceived diabetes control are not rela</w:t>
      </w:r>
      <w:r w:rsidR="00825D18" w:rsidRPr="00C1582A">
        <w:t>ted to actual glucose control for minority</w:t>
      </w:r>
      <w:r w:rsidR="00CB480A" w:rsidRPr="00C1582A">
        <w:t xml:space="preserve"> patients with </w:t>
      </w:r>
    </w:p>
    <w:p w14:paraId="6BFF1A48" w14:textId="06F684BD" w:rsidR="00AD20D7" w:rsidRPr="00C1582A" w:rsidRDefault="00010683" w:rsidP="00010683">
      <w:pPr>
        <w:spacing w:line="280" w:lineRule="exact"/>
      </w:pPr>
      <w:r>
        <w:t xml:space="preserve">     </w:t>
      </w:r>
      <w:r w:rsidR="00CB480A" w:rsidRPr="00C1582A">
        <w:t>diabetes.</w:t>
      </w:r>
      <w:r w:rsidR="00AD20D7" w:rsidRPr="00C1582A">
        <w:t xml:space="preserve"> </w:t>
      </w:r>
      <w:r w:rsidR="00CB480A" w:rsidRPr="00C1582A">
        <w:rPr>
          <w:i/>
        </w:rPr>
        <w:t>Diabetes Care</w:t>
      </w:r>
      <w:r w:rsidR="00D5726C" w:rsidRPr="00C1582A">
        <w:rPr>
          <w:i/>
        </w:rPr>
        <w:t xml:space="preserve">, 33, </w:t>
      </w:r>
      <w:r w:rsidR="00D5726C" w:rsidRPr="00C1582A">
        <w:t>736-738.</w:t>
      </w:r>
      <w:r w:rsidR="001C398B" w:rsidRPr="00C1582A">
        <w:t xml:space="preserve"> </w:t>
      </w:r>
      <w:r w:rsidR="00495B36">
        <w:t>https://</w:t>
      </w:r>
      <w:hyperlink r:id="rId33" w:history="1">
        <w:r w:rsidR="00544A92" w:rsidRPr="00C1582A">
          <w:rPr>
            <w:rStyle w:val="Hyperlink"/>
            <w:color w:val="auto"/>
            <w:u w:val="none"/>
          </w:rPr>
          <w:t>doi.org/10:2337/dc09-1229</w:t>
        </w:r>
      </w:hyperlink>
      <w:r w:rsidR="00190599" w:rsidRPr="00C1582A">
        <w:t xml:space="preserve"> </w:t>
      </w:r>
    </w:p>
    <w:p w14:paraId="1770B380" w14:textId="77777777" w:rsidR="003E4BB7" w:rsidRDefault="003E4BB7" w:rsidP="00ED19AC">
      <w:pPr>
        <w:spacing w:line="280" w:lineRule="exact"/>
        <w:rPr>
          <w:b/>
        </w:rPr>
      </w:pPr>
    </w:p>
    <w:p w14:paraId="3A4EFDBC" w14:textId="77777777" w:rsidR="00010683" w:rsidRDefault="00CB480A" w:rsidP="00ED19AC">
      <w:pPr>
        <w:spacing w:line="280" w:lineRule="exact"/>
      </w:pPr>
      <w:r w:rsidRPr="00C1582A">
        <w:rPr>
          <w:b/>
        </w:rPr>
        <w:t xml:space="preserve">McAndrew, L. M., </w:t>
      </w:r>
      <w:r w:rsidRPr="00C1582A">
        <w:t>Napolitano, M.</w:t>
      </w:r>
      <w:r w:rsidR="00CB5054" w:rsidRPr="00C1582A">
        <w:t>A.</w:t>
      </w:r>
      <w:r w:rsidRPr="00C1582A">
        <w:t>, Albrecht, A., Farrell, N.</w:t>
      </w:r>
      <w:r w:rsidR="00CB5054" w:rsidRPr="00C1582A">
        <w:t>C.</w:t>
      </w:r>
      <w:r w:rsidRPr="00C1582A">
        <w:t>, Marcus, B.</w:t>
      </w:r>
      <w:r w:rsidR="00CB5054" w:rsidRPr="00C1582A">
        <w:t>H.,</w:t>
      </w:r>
      <w:r w:rsidRPr="00C1582A">
        <w:t xml:space="preserve"> &amp; </w:t>
      </w:r>
      <w:proofErr w:type="spellStart"/>
      <w:r w:rsidR="00CB5054" w:rsidRPr="00C1582A">
        <w:t>Whiteley</w:t>
      </w:r>
      <w:proofErr w:type="spellEnd"/>
      <w:r w:rsidR="00CB5054" w:rsidRPr="00C1582A">
        <w:t xml:space="preserve">, </w:t>
      </w:r>
    </w:p>
    <w:p w14:paraId="583B3893" w14:textId="77777777" w:rsidR="00010683" w:rsidRDefault="00010683" w:rsidP="00010683">
      <w:pPr>
        <w:spacing w:line="280" w:lineRule="exact"/>
      </w:pPr>
      <w:r>
        <w:t xml:space="preserve">     </w:t>
      </w:r>
      <w:r w:rsidR="00CB5054" w:rsidRPr="00C1582A">
        <w:t>J.A.</w:t>
      </w:r>
      <w:r w:rsidR="00CB480A" w:rsidRPr="00C1582A">
        <w:rPr>
          <w:b/>
        </w:rPr>
        <w:t xml:space="preserve"> </w:t>
      </w:r>
      <w:r w:rsidR="00CB480A" w:rsidRPr="00C1582A">
        <w:t>(2009). When,</w:t>
      </w:r>
      <w:r w:rsidR="00D73298" w:rsidRPr="00C1582A">
        <w:t xml:space="preserve"> </w:t>
      </w:r>
      <w:r w:rsidR="00CB480A" w:rsidRPr="00C1582A">
        <w:t xml:space="preserve">why and for whom there is a relationship between physical activity and </w:t>
      </w:r>
    </w:p>
    <w:p w14:paraId="7EC5B5F2" w14:textId="77777777" w:rsidR="0078406C" w:rsidRDefault="00010683" w:rsidP="00010683">
      <w:pPr>
        <w:spacing w:line="280" w:lineRule="exact"/>
      </w:pPr>
      <w:r>
        <w:t xml:space="preserve">     </w:t>
      </w:r>
      <w:r w:rsidR="00CB5054" w:rsidRPr="00C1582A">
        <w:t xml:space="preserve">menopause </w:t>
      </w:r>
      <w:r w:rsidR="00CB480A" w:rsidRPr="00C1582A">
        <w:t xml:space="preserve">symptoms. </w:t>
      </w:r>
      <w:proofErr w:type="spellStart"/>
      <w:r w:rsidR="008E35CF" w:rsidRPr="00C1582A">
        <w:rPr>
          <w:i/>
        </w:rPr>
        <w:t>Maturitas</w:t>
      </w:r>
      <w:proofErr w:type="spellEnd"/>
      <w:r w:rsidR="008E35CF" w:rsidRPr="00C1582A">
        <w:rPr>
          <w:i/>
        </w:rPr>
        <w:t>, 64</w:t>
      </w:r>
      <w:r w:rsidR="00CB5054" w:rsidRPr="00C1582A">
        <w:t>,</w:t>
      </w:r>
      <w:r w:rsidR="00CB480A" w:rsidRPr="00C1582A">
        <w:rPr>
          <w:i/>
        </w:rPr>
        <w:t xml:space="preserve"> </w:t>
      </w:r>
      <w:r w:rsidR="00CB480A" w:rsidRPr="00C1582A">
        <w:t>119-125.</w:t>
      </w:r>
      <w:r w:rsidR="0078406C">
        <w:t xml:space="preserve">    </w:t>
      </w:r>
    </w:p>
    <w:p w14:paraId="333441A3" w14:textId="49804B4A" w:rsidR="00AD20D7" w:rsidRPr="00C1582A" w:rsidRDefault="0078406C" w:rsidP="00010683">
      <w:pPr>
        <w:spacing w:line="280" w:lineRule="exact"/>
      </w:pPr>
      <w:r>
        <w:t xml:space="preserve">     </w:t>
      </w:r>
      <w:r w:rsidR="00495B36">
        <w:t>https://</w:t>
      </w:r>
      <w:hyperlink r:id="rId34" w:history="1">
        <w:r w:rsidR="00544A92" w:rsidRPr="00C1582A">
          <w:rPr>
            <w:rStyle w:val="Hyperlink"/>
            <w:color w:val="auto"/>
            <w:u w:val="none"/>
          </w:rPr>
          <w:t>doi.org/10.1016/j.maturitas.2009.08.009</w:t>
        </w:r>
      </w:hyperlink>
    </w:p>
    <w:p w14:paraId="5AFC8F24" w14:textId="623CCBAD" w:rsidR="00C311E5" w:rsidRDefault="00C311E5" w:rsidP="00ED19AC">
      <w:pPr>
        <w:spacing w:line="280" w:lineRule="exact"/>
        <w:rPr>
          <w:b/>
        </w:rPr>
      </w:pPr>
    </w:p>
    <w:p w14:paraId="73A00C02" w14:textId="77777777" w:rsidR="00010683" w:rsidRDefault="00CB480A" w:rsidP="00ED19AC">
      <w:pPr>
        <w:spacing w:line="280" w:lineRule="exact"/>
      </w:pPr>
      <w:r w:rsidRPr="00C1582A">
        <w:rPr>
          <w:b/>
        </w:rPr>
        <w:t>McAndrew, L. M.,</w:t>
      </w:r>
      <w:r w:rsidRPr="00C1582A">
        <w:t xml:space="preserve"> Musumeci-</w:t>
      </w:r>
      <w:proofErr w:type="spellStart"/>
      <w:r w:rsidRPr="00C1582A">
        <w:t>Sbazo</w:t>
      </w:r>
      <w:proofErr w:type="spellEnd"/>
      <w:r w:rsidRPr="00C1582A">
        <w:t>, T.</w:t>
      </w:r>
      <w:r w:rsidR="008E35CF" w:rsidRPr="00C1582A">
        <w:t>J.</w:t>
      </w:r>
      <w:r w:rsidRPr="00C1582A">
        <w:t>, Mora, P.</w:t>
      </w:r>
      <w:r w:rsidR="008E35CF" w:rsidRPr="00C1582A">
        <w:t>A.</w:t>
      </w:r>
      <w:r w:rsidRPr="00C1582A">
        <w:t xml:space="preserve">, </w:t>
      </w:r>
      <w:proofErr w:type="spellStart"/>
      <w:r w:rsidR="00AD20D7" w:rsidRPr="00C1582A">
        <w:t>Vileikyte</w:t>
      </w:r>
      <w:proofErr w:type="spellEnd"/>
      <w:r w:rsidR="00AD20D7" w:rsidRPr="00C1582A">
        <w:t xml:space="preserve">, L., </w:t>
      </w:r>
      <w:r w:rsidR="008E35CF" w:rsidRPr="00C1582A">
        <w:t xml:space="preserve">Burns, E., Halm, E.A., </w:t>
      </w:r>
    </w:p>
    <w:p w14:paraId="1C1D58A0" w14:textId="77777777" w:rsidR="00010683" w:rsidRDefault="00010683" w:rsidP="00010683">
      <w:pPr>
        <w:spacing w:line="280" w:lineRule="exact"/>
      </w:pPr>
      <w:r>
        <w:t xml:space="preserve">     Leventhal, E.A., </w:t>
      </w:r>
      <w:r w:rsidR="00CB480A" w:rsidRPr="00C1582A">
        <w:t>&amp; Leve</w:t>
      </w:r>
      <w:r w:rsidR="00495B36">
        <w:t>nthal, H. (2008). Using the Common Sense M</w:t>
      </w:r>
      <w:r w:rsidR="00CB480A" w:rsidRPr="00C1582A">
        <w:t xml:space="preserve">odel to design </w:t>
      </w:r>
    </w:p>
    <w:p w14:paraId="347133AB" w14:textId="77777777" w:rsidR="00010683" w:rsidRDefault="00010683" w:rsidP="00010683">
      <w:pPr>
        <w:spacing w:line="280" w:lineRule="exact"/>
      </w:pPr>
      <w:r>
        <w:t xml:space="preserve">     </w:t>
      </w:r>
      <w:r w:rsidR="00CB480A" w:rsidRPr="00C1582A">
        <w:t xml:space="preserve">interventions for the prevention and management of chronic illness threats: From description </w:t>
      </w:r>
      <w:r>
        <w:t xml:space="preserve">    </w:t>
      </w:r>
    </w:p>
    <w:p w14:paraId="3739BFCE" w14:textId="77777777" w:rsidR="00010683" w:rsidRDefault="00010683" w:rsidP="00010683">
      <w:pPr>
        <w:spacing w:line="280" w:lineRule="exact"/>
      </w:pPr>
      <w:r>
        <w:t xml:space="preserve">     </w:t>
      </w:r>
      <w:r w:rsidR="00CB480A" w:rsidRPr="00C1582A">
        <w:t xml:space="preserve">to process. </w:t>
      </w:r>
      <w:r w:rsidR="00CB480A" w:rsidRPr="00C1582A">
        <w:rPr>
          <w:i/>
        </w:rPr>
        <w:t>British Journal of Health Psychology, 13,</w:t>
      </w:r>
      <w:r w:rsidR="00CB480A" w:rsidRPr="00C1582A">
        <w:t xml:space="preserve"> 195-204.</w:t>
      </w:r>
      <w:r w:rsidR="00492CD2" w:rsidRPr="00C1582A">
        <w:t xml:space="preserve"> </w:t>
      </w:r>
    </w:p>
    <w:p w14:paraId="7C3D247A" w14:textId="33507074" w:rsidR="00AD20D7" w:rsidRPr="00C1582A" w:rsidRDefault="00010683" w:rsidP="00010683">
      <w:pPr>
        <w:spacing w:line="280" w:lineRule="exact"/>
      </w:pPr>
      <w:r>
        <w:t xml:space="preserve">     </w:t>
      </w:r>
      <w:r w:rsidR="00495B36">
        <w:t>https://</w:t>
      </w:r>
      <w:r w:rsidR="008E35CF" w:rsidRPr="00C1582A">
        <w:t>d</w:t>
      </w:r>
      <w:r w:rsidR="003768D4">
        <w:t>oi.org/10.1348/135910708x295604</w:t>
      </w:r>
    </w:p>
    <w:p w14:paraId="50AD4B83" w14:textId="77777777" w:rsidR="00470247" w:rsidRPr="00C1582A" w:rsidRDefault="00470247" w:rsidP="00ED19AC">
      <w:pPr>
        <w:spacing w:line="280" w:lineRule="exact"/>
        <w:rPr>
          <w:b/>
          <w:bCs/>
        </w:rPr>
      </w:pPr>
    </w:p>
    <w:p w14:paraId="2FF6D0DB" w14:textId="77777777" w:rsidR="00010683" w:rsidRDefault="00CB480A" w:rsidP="00ED19AC">
      <w:pPr>
        <w:spacing w:line="280" w:lineRule="exact"/>
      </w:pPr>
      <w:r w:rsidRPr="001420E6">
        <w:rPr>
          <w:b/>
          <w:bCs/>
        </w:rPr>
        <w:t>McAndrew, L.</w:t>
      </w:r>
      <w:r w:rsidRPr="001420E6">
        <w:rPr>
          <w:bCs/>
        </w:rPr>
        <w:t>, Schneider, S.</w:t>
      </w:r>
      <w:r w:rsidR="00825D18" w:rsidRPr="001420E6">
        <w:rPr>
          <w:bCs/>
        </w:rPr>
        <w:t>H.</w:t>
      </w:r>
      <w:r w:rsidRPr="001420E6">
        <w:rPr>
          <w:bCs/>
        </w:rPr>
        <w:t>, Burns, E.</w:t>
      </w:r>
      <w:r w:rsidR="00825D18" w:rsidRPr="001420E6">
        <w:rPr>
          <w:bCs/>
        </w:rPr>
        <w:t>,</w:t>
      </w:r>
      <w:r w:rsidRPr="001420E6">
        <w:rPr>
          <w:bCs/>
        </w:rPr>
        <w:t xml:space="preserve"> &amp; Leventhal, H. (2007). </w:t>
      </w:r>
      <w:r w:rsidR="00AD20D7" w:rsidRPr="00D204DD">
        <w:t xml:space="preserve">Does patient blood </w:t>
      </w:r>
      <w:r w:rsidR="00CB5054" w:rsidRPr="00D204DD">
        <w:t>glucose</w:t>
      </w:r>
      <w:r w:rsidR="00AD20D7" w:rsidRPr="00D204DD">
        <w:t xml:space="preserve"> </w:t>
      </w:r>
    </w:p>
    <w:p w14:paraId="5940243E" w14:textId="77777777" w:rsidR="00010683" w:rsidRDefault="00010683" w:rsidP="00010683">
      <w:pPr>
        <w:spacing w:line="280" w:lineRule="exact"/>
        <w:rPr>
          <w:i/>
        </w:rPr>
      </w:pPr>
      <w:r>
        <w:t xml:space="preserve">     </w:t>
      </w:r>
      <w:r w:rsidR="00CB480A" w:rsidRPr="00D204DD">
        <w:t>monitori</w:t>
      </w:r>
      <w:r w:rsidR="001420E6">
        <w:t xml:space="preserve">ng </w:t>
      </w:r>
      <w:r w:rsidR="00CB480A" w:rsidRPr="00D204DD">
        <w:t xml:space="preserve">improve diabetes control: A systematic review of the literature. </w:t>
      </w:r>
      <w:r w:rsidR="00CB480A" w:rsidRPr="001420E6">
        <w:rPr>
          <w:i/>
        </w:rPr>
        <w:t xml:space="preserve">Diabetes </w:t>
      </w:r>
    </w:p>
    <w:p w14:paraId="08CB3AE8" w14:textId="085977D6" w:rsidR="00CB480A" w:rsidRPr="00D204DD" w:rsidRDefault="00010683" w:rsidP="00010683">
      <w:pPr>
        <w:spacing w:line="280" w:lineRule="exact"/>
      </w:pPr>
      <w:r>
        <w:rPr>
          <w:i/>
        </w:rPr>
        <w:t xml:space="preserve">     </w:t>
      </w:r>
      <w:r w:rsidR="00CB480A" w:rsidRPr="001420E6">
        <w:rPr>
          <w:i/>
        </w:rPr>
        <w:t>Educator,</w:t>
      </w:r>
      <w:r w:rsidR="00AD20D7" w:rsidRPr="001420E6">
        <w:rPr>
          <w:i/>
        </w:rPr>
        <w:t xml:space="preserve"> </w:t>
      </w:r>
      <w:r w:rsidR="00FD3CE5">
        <w:rPr>
          <w:i/>
        </w:rPr>
        <w:t>33</w:t>
      </w:r>
      <w:r w:rsidR="00CB480A" w:rsidRPr="001420E6">
        <w:rPr>
          <w:i/>
        </w:rPr>
        <w:t>,</w:t>
      </w:r>
      <w:r w:rsidR="00CB480A" w:rsidRPr="00D204DD">
        <w:t xml:space="preserve"> 991-1010</w:t>
      </w:r>
      <w:r w:rsidR="00CB480A" w:rsidRPr="001420E6">
        <w:rPr>
          <w:i/>
        </w:rPr>
        <w:t>.</w:t>
      </w:r>
      <w:r w:rsidR="00492CD2">
        <w:t xml:space="preserve"> </w:t>
      </w:r>
      <w:r w:rsidR="00495B36">
        <w:t>https://</w:t>
      </w:r>
      <w:r w:rsidR="00825D18" w:rsidRPr="00D204DD">
        <w:t>d</w:t>
      </w:r>
      <w:r w:rsidR="003768D4">
        <w:t>oi.org/10.1177/0145721707309807</w:t>
      </w:r>
    </w:p>
    <w:p w14:paraId="779F9C30" w14:textId="77777777" w:rsidR="00B504F5" w:rsidRDefault="00B504F5" w:rsidP="00ED19AC">
      <w:pPr>
        <w:tabs>
          <w:tab w:val="left" w:pos="270"/>
          <w:tab w:val="left" w:pos="540"/>
        </w:tabs>
        <w:spacing w:line="280" w:lineRule="exact"/>
        <w:rPr>
          <w:b/>
          <w:i/>
        </w:rPr>
      </w:pPr>
    </w:p>
    <w:p w14:paraId="6A0FC22F" w14:textId="51045446" w:rsidR="000B4A44" w:rsidRPr="00A20C0D" w:rsidRDefault="003E4BB7" w:rsidP="00ED19AC">
      <w:pPr>
        <w:pStyle w:val="Heading3"/>
      </w:pPr>
      <w:proofErr w:type="spellStart"/>
      <w:r>
        <w:rPr>
          <w:i/>
        </w:rPr>
        <w:lastRenderedPageBreak/>
        <w:t>Encylopedia</w:t>
      </w:r>
      <w:proofErr w:type="spellEnd"/>
      <w:r w:rsidR="000B4A44">
        <w:rPr>
          <w:i/>
        </w:rPr>
        <w:t xml:space="preserve"> Chapters</w:t>
      </w:r>
      <w:r w:rsidR="00F82543">
        <w:rPr>
          <w:i/>
        </w:rPr>
        <w:t xml:space="preserve"> </w:t>
      </w:r>
    </w:p>
    <w:p w14:paraId="19D6042E" w14:textId="1194098A" w:rsidR="00FB4083" w:rsidRDefault="00FB4083" w:rsidP="00FB4083">
      <w:pPr>
        <w:tabs>
          <w:tab w:val="left" w:pos="270"/>
          <w:tab w:val="left" w:pos="540"/>
          <w:tab w:val="left" w:pos="630"/>
          <w:tab w:val="left" w:pos="720"/>
        </w:tabs>
      </w:pPr>
      <w:proofErr w:type="spellStart"/>
      <w:r w:rsidRPr="00D204DD">
        <w:t>Desouky</w:t>
      </w:r>
      <w:proofErr w:type="spellEnd"/>
      <w:r w:rsidRPr="00D204DD">
        <w:t>, T.</w:t>
      </w:r>
      <w:r>
        <w:t>,</w:t>
      </w:r>
      <w:r w:rsidRPr="00D204DD">
        <w:t xml:space="preserve"> </w:t>
      </w:r>
      <w:r w:rsidRPr="00D204DD">
        <w:rPr>
          <w:b/>
        </w:rPr>
        <w:t>McAndrew, L.</w:t>
      </w:r>
      <w:r w:rsidRPr="00D204DD">
        <w:t xml:space="preserve"> &amp; Mora, P.A. (20</w:t>
      </w:r>
      <w:r>
        <w:t>20</w:t>
      </w:r>
      <w:r w:rsidRPr="00D204DD">
        <w:t xml:space="preserve">). Health anxiety. In Gellman, M. &amp; Turner, J. </w:t>
      </w:r>
    </w:p>
    <w:p w14:paraId="426B1926" w14:textId="7740F215" w:rsidR="00FB4083" w:rsidRPr="00D204DD" w:rsidRDefault="00FB4083" w:rsidP="00FB4083">
      <w:pPr>
        <w:tabs>
          <w:tab w:val="left" w:pos="270"/>
          <w:tab w:val="left" w:pos="540"/>
          <w:tab w:val="left" w:pos="630"/>
          <w:tab w:val="left" w:pos="720"/>
        </w:tabs>
      </w:pPr>
      <w:r>
        <w:t xml:space="preserve">     </w:t>
      </w:r>
      <w:r w:rsidRPr="00D204DD">
        <w:t xml:space="preserve">R. (Eds), </w:t>
      </w:r>
      <w:r w:rsidRPr="00D204DD">
        <w:rPr>
          <w:rStyle w:val="apple-style-span"/>
          <w:color w:val="666666"/>
        </w:rPr>
        <w:t> </w:t>
      </w:r>
      <w:r w:rsidRPr="00D204DD">
        <w:rPr>
          <w:i/>
          <w:iCs/>
        </w:rPr>
        <w:t>Encyclopedia of Behavioral Medicine</w:t>
      </w:r>
      <w:r>
        <w:rPr>
          <w:i/>
          <w:iCs/>
        </w:rPr>
        <w:t>, 2</w:t>
      </w:r>
      <w:r w:rsidRPr="00FB4083">
        <w:rPr>
          <w:i/>
          <w:iCs/>
          <w:vertAlign w:val="superscript"/>
        </w:rPr>
        <w:t>nd</w:t>
      </w:r>
      <w:r>
        <w:rPr>
          <w:i/>
          <w:iCs/>
        </w:rPr>
        <w:t xml:space="preserve"> Edition</w:t>
      </w:r>
      <w:r w:rsidRPr="00D204DD">
        <w:t xml:space="preserve">. </w:t>
      </w:r>
      <w:r>
        <w:t xml:space="preserve">New York: </w:t>
      </w:r>
      <w:r w:rsidRPr="00D204DD">
        <w:t>Springer.</w:t>
      </w:r>
    </w:p>
    <w:p w14:paraId="21B0A8BD" w14:textId="77777777" w:rsidR="00FB4083" w:rsidRDefault="00FB4083" w:rsidP="00FB4083">
      <w:pPr>
        <w:tabs>
          <w:tab w:val="left" w:pos="270"/>
          <w:tab w:val="left" w:pos="540"/>
          <w:tab w:val="left" w:pos="630"/>
          <w:tab w:val="left" w:pos="720"/>
        </w:tabs>
        <w:ind w:left="270" w:hanging="270"/>
      </w:pPr>
    </w:p>
    <w:p w14:paraId="11461DA6" w14:textId="4B52BF79" w:rsidR="00FB4083" w:rsidRPr="00D204DD" w:rsidRDefault="00FB4083" w:rsidP="00FB4083">
      <w:pPr>
        <w:tabs>
          <w:tab w:val="left" w:pos="270"/>
          <w:tab w:val="left" w:pos="540"/>
          <w:tab w:val="left" w:pos="630"/>
          <w:tab w:val="left" w:pos="720"/>
        </w:tabs>
        <w:ind w:left="270" w:hanging="270"/>
        <w:rPr>
          <w:b/>
          <w:spacing w:val="40"/>
        </w:rPr>
      </w:pPr>
      <w:r w:rsidRPr="00D204DD">
        <w:t>Mora, P.A.</w:t>
      </w:r>
      <w:r>
        <w:t>, Phillips, L.A.</w:t>
      </w:r>
      <w:r w:rsidRPr="00D204DD">
        <w:t xml:space="preserve"> &amp; </w:t>
      </w:r>
      <w:r w:rsidRPr="00D204DD">
        <w:rPr>
          <w:b/>
        </w:rPr>
        <w:t>McAndrew, L.</w:t>
      </w:r>
      <w:r w:rsidRPr="00D204DD">
        <w:t xml:space="preserve"> (20</w:t>
      </w:r>
      <w:r>
        <w:t>20</w:t>
      </w:r>
      <w:r w:rsidRPr="00D204DD">
        <w:t xml:space="preserve">). Commonsense model of self-regulation Model. In </w:t>
      </w:r>
      <w:r>
        <w:t xml:space="preserve">Gellman, M. </w:t>
      </w:r>
      <w:r w:rsidRPr="00D204DD">
        <w:t xml:space="preserve">&amp; Turner, J. R. (Eds), </w:t>
      </w:r>
      <w:r w:rsidRPr="00D204DD">
        <w:rPr>
          <w:rStyle w:val="apple-style-span"/>
          <w:color w:val="666666"/>
        </w:rPr>
        <w:t> </w:t>
      </w:r>
      <w:r w:rsidRPr="00D204DD">
        <w:rPr>
          <w:i/>
          <w:iCs/>
        </w:rPr>
        <w:t>Encyclopedia of Behavioral Medicine</w:t>
      </w:r>
      <w:r>
        <w:rPr>
          <w:i/>
          <w:iCs/>
        </w:rPr>
        <w:t>, 2</w:t>
      </w:r>
      <w:r w:rsidRPr="00FB4083">
        <w:rPr>
          <w:i/>
          <w:iCs/>
          <w:vertAlign w:val="superscript"/>
        </w:rPr>
        <w:t>nd</w:t>
      </w:r>
      <w:r>
        <w:rPr>
          <w:i/>
          <w:iCs/>
        </w:rPr>
        <w:t xml:space="preserve"> Edition</w:t>
      </w:r>
      <w:r w:rsidRPr="00D204DD">
        <w:t xml:space="preserve">. </w:t>
      </w:r>
      <w:r>
        <w:t xml:space="preserve">New York: </w:t>
      </w:r>
      <w:r w:rsidRPr="00D204DD">
        <w:t>Springer.</w:t>
      </w:r>
    </w:p>
    <w:p w14:paraId="79998366" w14:textId="77777777" w:rsidR="000B4A44" w:rsidRDefault="000B4A44" w:rsidP="00ED19AC">
      <w:pPr>
        <w:tabs>
          <w:tab w:val="left" w:pos="270"/>
          <w:tab w:val="left" w:pos="540"/>
          <w:tab w:val="left" w:pos="630"/>
          <w:tab w:val="left" w:pos="720"/>
        </w:tabs>
      </w:pPr>
    </w:p>
    <w:p w14:paraId="4666B3AD" w14:textId="77777777" w:rsidR="00010683" w:rsidRDefault="000B4A44" w:rsidP="00ED19AC">
      <w:pPr>
        <w:tabs>
          <w:tab w:val="left" w:pos="270"/>
          <w:tab w:val="left" w:pos="540"/>
          <w:tab w:val="left" w:pos="630"/>
          <w:tab w:val="left" w:pos="720"/>
        </w:tabs>
      </w:pPr>
      <w:bookmarkStart w:id="15" w:name="_Hlk33518868"/>
      <w:proofErr w:type="spellStart"/>
      <w:r w:rsidRPr="00D204DD">
        <w:t>Desouky</w:t>
      </w:r>
      <w:proofErr w:type="spellEnd"/>
      <w:r w:rsidRPr="00D204DD">
        <w:t xml:space="preserve">, T. </w:t>
      </w:r>
      <w:r w:rsidRPr="00D204DD">
        <w:rPr>
          <w:b/>
        </w:rPr>
        <w:t>McAndrew, L.</w:t>
      </w:r>
      <w:r w:rsidRPr="00D204DD">
        <w:t xml:space="preserve"> &amp; Mora, P.A. (2013). Health anxiety. In Gellman, M. &amp; Turner, J. </w:t>
      </w:r>
    </w:p>
    <w:p w14:paraId="1152E9B3" w14:textId="60D1FA71" w:rsidR="000B4A44" w:rsidRPr="00D204DD" w:rsidRDefault="00010683" w:rsidP="00ED19AC">
      <w:pPr>
        <w:tabs>
          <w:tab w:val="left" w:pos="270"/>
          <w:tab w:val="left" w:pos="540"/>
          <w:tab w:val="left" w:pos="630"/>
          <w:tab w:val="left" w:pos="720"/>
        </w:tabs>
      </w:pPr>
      <w:r>
        <w:t xml:space="preserve">     </w:t>
      </w:r>
      <w:r w:rsidR="000B4A44" w:rsidRPr="00D204DD">
        <w:t xml:space="preserve">R. (Eds), </w:t>
      </w:r>
      <w:r w:rsidR="000B4A44" w:rsidRPr="00D204DD">
        <w:rPr>
          <w:rStyle w:val="apple-style-span"/>
          <w:color w:val="666666"/>
        </w:rPr>
        <w:t> </w:t>
      </w:r>
      <w:r w:rsidR="000B4A44" w:rsidRPr="00D204DD">
        <w:rPr>
          <w:i/>
          <w:iCs/>
        </w:rPr>
        <w:t>Encyclopedia of Behavioral Medicine</w:t>
      </w:r>
      <w:r w:rsidR="000B4A44" w:rsidRPr="00D204DD">
        <w:t xml:space="preserve">. </w:t>
      </w:r>
      <w:r w:rsidR="000B4A44">
        <w:t xml:space="preserve">New York: </w:t>
      </w:r>
      <w:r w:rsidR="000B4A44" w:rsidRPr="00D204DD">
        <w:t>Springer.</w:t>
      </w:r>
    </w:p>
    <w:p w14:paraId="34DC456E" w14:textId="77777777" w:rsidR="000B4A44" w:rsidRDefault="000B4A44" w:rsidP="00ED19AC">
      <w:pPr>
        <w:tabs>
          <w:tab w:val="left" w:pos="270"/>
          <w:tab w:val="left" w:pos="540"/>
          <w:tab w:val="left" w:pos="630"/>
          <w:tab w:val="left" w:pos="720"/>
        </w:tabs>
        <w:ind w:left="270" w:hanging="270"/>
      </w:pPr>
    </w:p>
    <w:p w14:paraId="016058CB" w14:textId="77777777" w:rsidR="000B4A44" w:rsidRPr="00D204DD" w:rsidRDefault="000B4A44" w:rsidP="00ED19AC">
      <w:pPr>
        <w:tabs>
          <w:tab w:val="left" w:pos="270"/>
          <w:tab w:val="left" w:pos="540"/>
          <w:tab w:val="left" w:pos="630"/>
          <w:tab w:val="left" w:pos="720"/>
        </w:tabs>
        <w:ind w:left="270" w:hanging="270"/>
        <w:rPr>
          <w:b/>
          <w:spacing w:val="40"/>
        </w:rPr>
      </w:pPr>
      <w:r w:rsidRPr="00D204DD">
        <w:t xml:space="preserve">Mora, P.A. &amp; </w:t>
      </w:r>
      <w:r w:rsidRPr="00D204DD">
        <w:rPr>
          <w:b/>
        </w:rPr>
        <w:t>McAndrew, L.</w:t>
      </w:r>
      <w:r w:rsidRPr="00D204DD">
        <w:t xml:space="preserve"> (2013). Commonsense model of self-regulation Model. In </w:t>
      </w:r>
      <w:r w:rsidR="00763F9D">
        <w:t xml:space="preserve">Gellman, M. </w:t>
      </w:r>
      <w:r w:rsidRPr="00D204DD">
        <w:t xml:space="preserve">&amp; Turner, J. R. (Eds), </w:t>
      </w:r>
      <w:r w:rsidRPr="00D204DD">
        <w:rPr>
          <w:rStyle w:val="apple-style-span"/>
          <w:color w:val="666666"/>
        </w:rPr>
        <w:t> </w:t>
      </w:r>
      <w:r w:rsidRPr="00D204DD">
        <w:rPr>
          <w:i/>
          <w:iCs/>
        </w:rPr>
        <w:t>Encyclopedia of Behavioral Medicine</w:t>
      </w:r>
      <w:r w:rsidRPr="00D204DD">
        <w:t xml:space="preserve">. </w:t>
      </w:r>
      <w:r>
        <w:t xml:space="preserve">New York: </w:t>
      </w:r>
      <w:r w:rsidRPr="00D204DD">
        <w:t>Springer.</w:t>
      </w:r>
    </w:p>
    <w:bookmarkEnd w:id="15"/>
    <w:p w14:paraId="683B1054" w14:textId="4E49D834" w:rsidR="000B4A44" w:rsidRDefault="000B4A44" w:rsidP="00ED19AC">
      <w:pPr>
        <w:tabs>
          <w:tab w:val="left" w:pos="270"/>
          <w:tab w:val="left" w:pos="540"/>
        </w:tabs>
        <w:spacing w:line="280" w:lineRule="exact"/>
        <w:rPr>
          <w:b/>
        </w:rPr>
      </w:pPr>
    </w:p>
    <w:p w14:paraId="7281B077" w14:textId="77777777" w:rsidR="00010683" w:rsidRDefault="000B4A44" w:rsidP="00ED19AC">
      <w:pPr>
        <w:tabs>
          <w:tab w:val="left" w:pos="270"/>
          <w:tab w:val="left" w:pos="540"/>
        </w:tabs>
        <w:spacing w:line="280" w:lineRule="exact"/>
      </w:pPr>
      <w:r w:rsidRPr="00D204DD">
        <w:rPr>
          <w:b/>
        </w:rPr>
        <w:t>Dunbar</w:t>
      </w:r>
      <w:r w:rsidR="006F5393">
        <w:rPr>
          <w:rStyle w:val="FootnoteReference"/>
          <w:b/>
        </w:rPr>
        <w:footnoteReference w:id="2"/>
      </w:r>
      <w:r w:rsidRPr="00D204DD">
        <w:rPr>
          <w:b/>
        </w:rPr>
        <w:t>, L. M.</w:t>
      </w:r>
      <w:r w:rsidRPr="00D204DD">
        <w:t xml:space="preserve">, Leventhal, E. &amp; Leventhal, H. (2006). Self-regulation, health and behavior. In </w:t>
      </w:r>
    </w:p>
    <w:p w14:paraId="1B97DB27" w14:textId="41777CC3" w:rsidR="000B4A44" w:rsidRPr="00D204DD" w:rsidRDefault="00010683" w:rsidP="00ED19AC">
      <w:pPr>
        <w:tabs>
          <w:tab w:val="left" w:pos="270"/>
          <w:tab w:val="left" w:pos="540"/>
        </w:tabs>
        <w:spacing w:line="280" w:lineRule="exact"/>
      </w:pPr>
      <w:r>
        <w:t xml:space="preserve">     </w:t>
      </w:r>
      <w:r w:rsidR="000B4A44" w:rsidRPr="00D204DD">
        <w:t xml:space="preserve">J. </w:t>
      </w:r>
      <w:proofErr w:type="spellStart"/>
      <w:r w:rsidR="000B4A44" w:rsidRPr="00D204DD">
        <w:t>Birren</w:t>
      </w:r>
      <w:proofErr w:type="spellEnd"/>
      <w:r w:rsidR="000B4A44" w:rsidRPr="00D204DD">
        <w:t xml:space="preserve"> (Ed.), </w:t>
      </w:r>
      <w:r w:rsidR="000B4A44" w:rsidRPr="00D204DD">
        <w:rPr>
          <w:i/>
        </w:rPr>
        <w:t xml:space="preserve">The Encyclopedia of Gerontology, 2nd Edition. </w:t>
      </w:r>
      <w:r w:rsidR="000B4A44" w:rsidRPr="00D204DD">
        <w:t>New York: Academic Press.</w:t>
      </w:r>
    </w:p>
    <w:p w14:paraId="2BBF3146" w14:textId="5F20CEEC" w:rsidR="000B4A44" w:rsidRDefault="000B4A44" w:rsidP="00ED19AC">
      <w:pPr>
        <w:tabs>
          <w:tab w:val="left" w:pos="270"/>
          <w:tab w:val="left" w:pos="540"/>
        </w:tabs>
        <w:spacing w:line="280" w:lineRule="exact"/>
        <w:rPr>
          <w:b/>
        </w:rPr>
      </w:pPr>
    </w:p>
    <w:p w14:paraId="60D2168E" w14:textId="77777777" w:rsidR="00F32CF7" w:rsidRPr="00A20C0D" w:rsidRDefault="000B4A44" w:rsidP="00ED19AC">
      <w:pPr>
        <w:tabs>
          <w:tab w:val="left" w:pos="270"/>
          <w:tab w:val="left" w:pos="540"/>
        </w:tabs>
        <w:spacing w:line="280" w:lineRule="exact"/>
        <w:rPr>
          <w:b/>
        </w:rPr>
      </w:pPr>
      <w:r w:rsidRPr="000B4A44">
        <w:rPr>
          <w:b/>
          <w:i/>
        </w:rPr>
        <w:t>Manuscripts under Revi</w:t>
      </w:r>
      <w:r w:rsidR="00DD05A9">
        <w:rPr>
          <w:b/>
          <w:i/>
        </w:rPr>
        <w:t>ew</w:t>
      </w:r>
      <w:r w:rsidRPr="000B4A44">
        <w:rPr>
          <w:b/>
          <w:i/>
        </w:rPr>
        <w:t xml:space="preserve"> in Peer-</w:t>
      </w:r>
      <w:r w:rsidR="00ED19AC">
        <w:rPr>
          <w:b/>
          <w:i/>
        </w:rPr>
        <w:t>R</w:t>
      </w:r>
      <w:r w:rsidRPr="000B4A44">
        <w:rPr>
          <w:b/>
          <w:i/>
        </w:rPr>
        <w:t>eviewed Journals</w:t>
      </w:r>
      <w:r w:rsidR="00F82543">
        <w:rPr>
          <w:b/>
          <w:i/>
        </w:rPr>
        <w:t xml:space="preserve"> </w:t>
      </w:r>
    </w:p>
    <w:p w14:paraId="4AF12341" w14:textId="77777777" w:rsidR="001B211A" w:rsidRDefault="001B211A" w:rsidP="00DD05A9">
      <w:pPr>
        <w:pStyle w:val="Default"/>
        <w:rPr>
          <w:u w:val="single"/>
        </w:rPr>
      </w:pPr>
      <w:bookmarkStart w:id="16" w:name="_Hlk535068003"/>
    </w:p>
    <w:p w14:paraId="35717897" w14:textId="487EFE5D" w:rsidR="00010683" w:rsidRDefault="00DD05A9" w:rsidP="00DD05A9">
      <w:pPr>
        <w:pStyle w:val="Default"/>
        <w:rPr>
          <w:bCs/>
        </w:rPr>
      </w:pPr>
      <w:r w:rsidRPr="00ED19AC">
        <w:rPr>
          <w:u w:val="single"/>
        </w:rPr>
        <w:t>Fried, D.,</w:t>
      </w:r>
      <w:r>
        <w:t xml:space="preserve"> </w:t>
      </w:r>
      <w:r w:rsidRPr="00637B70">
        <w:rPr>
          <w:b/>
        </w:rPr>
        <w:t>McAndrew, L.M.,</w:t>
      </w:r>
      <w:r>
        <w:t xml:space="preserve"> Helmer, D.A., &amp; Quigley, K.S. (under review). </w:t>
      </w:r>
      <w:r w:rsidRPr="00594B05">
        <w:rPr>
          <w:bCs/>
        </w:rPr>
        <w:t xml:space="preserve">Physical symptoms </w:t>
      </w:r>
    </w:p>
    <w:p w14:paraId="71151DE4" w14:textId="77777777" w:rsidR="00010683" w:rsidRDefault="00010683" w:rsidP="00DD05A9">
      <w:pPr>
        <w:pStyle w:val="Default"/>
        <w:rPr>
          <w:bCs/>
        </w:rPr>
      </w:pPr>
      <w:r>
        <w:rPr>
          <w:bCs/>
        </w:rPr>
        <w:t xml:space="preserve">     </w:t>
      </w:r>
      <w:r w:rsidR="00DD05A9" w:rsidRPr="00594B05">
        <w:rPr>
          <w:bCs/>
        </w:rPr>
        <w:t xml:space="preserve">with greater functional limitations predict more frequent healthcare utilization in a </w:t>
      </w:r>
    </w:p>
    <w:p w14:paraId="1312D332" w14:textId="4505E521" w:rsidR="00DD05A9" w:rsidRPr="00594B05" w:rsidRDefault="00010683" w:rsidP="00DD05A9">
      <w:pPr>
        <w:pStyle w:val="Default"/>
        <w:rPr>
          <w:bCs/>
        </w:rPr>
      </w:pPr>
      <w:r>
        <w:rPr>
          <w:bCs/>
        </w:rPr>
        <w:t xml:space="preserve">     </w:t>
      </w:r>
      <w:r w:rsidR="00DD05A9" w:rsidRPr="00594B05">
        <w:rPr>
          <w:bCs/>
        </w:rPr>
        <w:t xml:space="preserve">prospective longitudinal study of soldiers. </w:t>
      </w:r>
      <w:r w:rsidR="00DD05A9" w:rsidRPr="00DD05A9">
        <w:rPr>
          <w:bCs/>
          <w:i/>
        </w:rPr>
        <w:t>BMC Family Practice</w:t>
      </w:r>
      <w:r w:rsidR="00DD05A9">
        <w:rPr>
          <w:bCs/>
          <w:i/>
        </w:rPr>
        <w:t>.</w:t>
      </w:r>
    </w:p>
    <w:p w14:paraId="1A20844E" w14:textId="25AAB97E" w:rsidR="00194CE7" w:rsidRDefault="00194CE7" w:rsidP="00194CE7">
      <w:pPr>
        <w:pStyle w:val="Default"/>
        <w:rPr>
          <w:bCs/>
          <w:u w:val="single"/>
        </w:rPr>
      </w:pPr>
    </w:p>
    <w:p w14:paraId="2F06B20D" w14:textId="4BD8FCC6" w:rsidR="00194CE7" w:rsidRDefault="00194CE7" w:rsidP="00194CE7">
      <w:pPr>
        <w:pStyle w:val="Default"/>
        <w:rPr>
          <w:bCs/>
        </w:rPr>
      </w:pPr>
      <w:r w:rsidRPr="00227204">
        <w:rPr>
          <w:bCs/>
          <w:u w:val="single"/>
        </w:rPr>
        <w:t>Kimber, J.,</w:t>
      </w:r>
      <w:r>
        <w:rPr>
          <w:bCs/>
        </w:rPr>
        <w:t xml:space="preserve"> Sullivan, N., Anastasides, N., </w:t>
      </w:r>
      <w:r w:rsidRPr="00227204">
        <w:rPr>
          <w:bCs/>
          <w:u w:val="single"/>
        </w:rPr>
        <w:t>Slotkin, S.</w:t>
      </w:r>
      <w:r>
        <w:rPr>
          <w:bCs/>
        </w:rPr>
        <w:t xml:space="preserve">, &amp; </w:t>
      </w:r>
      <w:r w:rsidRPr="00594B05">
        <w:rPr>
          <w:b/>
          <w:bCs/>
        </w:rPr>
        <w:t>McAndrew, L.M.</w:t>
      </w:r>
      <w:r>
        <w:rPr>
          <w:b/>
          <w:bCs/>
        </w:rPr>
        <w:t>*</w:t>
      </w:r>
      <w:r>
        <w:rPr>
          <w:bCs/>
        </w:rPr>
        <w:t xml:space="preserve"> (under review). </w:t>
      </w:r>
    </w:p>
    <w:p w14:paraId="192712E1" w14:textId="77777777" w:rsidR="00194CE7" w:rsidRDefault="00194CE7" w:rsidP="00194CE7">
      <w:pPr>
        <w:pStyle w:val="Default"/>
        <w:rPr>
          <w:bCs/>
          <w:i/>
        </w:rPr>
      </w:pPr>
      <w:r>
        <w:rPr>
          <w:bCs/>
        </w:rPr>
        <w:t xml:space="preserve">     </w:t>
      </w:r>
      <w:r w:rsidRPr="00594B05">
        <w:rPr>
          <w:bCs/>
        </w:rPr>
        <w:t>Illness beliefs of Veterans with persistent physical symptoms.</w:t>
      </w:r>
      <w:r>
        <w:rPr>
          <w:bCs/>
        </w:rPr>
        <w:t xml:space="preserve"> </w:t>
      </w:r>
      <w:r>
        <w:rPr>
          <w:bCs/>
          <w:i/>
        </w:rPr>
        <w:t xml:space="preserve">Journal of Psychosomatic </w:t>
      </w:r>
    </w:p>
    <w:p w14:paraId="2EE97391" w14:textId="641E9869" w:rsidR="00194CE7" w:rsidRPr="00194CE7" w:rsidRDefault="00194CE7" w:rsidP="00194CE7">
      <w:pPr>
        <w:pStyle w:val="Default"/>
        <w:rPr>
          <w:bCs/>
          <w:i/>
        </w:rPr>
      </w:pPr>
      <w:r>
        <w:rPr>
          <w:bCs/>
          <w:i/>
        </w:rPr>
        <w:t xml:space="preserve">     Research.</w:t>
      </w:r>
    </w:p>
    <w:p w14:paraId="3FAB8218" w14:textId="2EDAF3CD" w:rsidR="000B4A44" w:rsidRDefault="00194CE7" w:rsidP="001A797F">
      <w:pPr>
        <w:pStyle w:val="Default"/>
      </w:pPr>
      <w:r>
        <w:rPr>
          <w:bCs/>
        </w:rPr>
        <w:br/>
      </w:r>
      <w:bookmarkEnd w:id="16"/>
      <w:r w:rsidR="000B4A44" w:rsidRPr="000B4A44">
        <w:t xml:space="preserve">WORK IN PROGRESS </w:t>
      </w:r>
    </w:p>
    <w:p w14:paraId="31AA96AE" w14:textId="77777777" w:rsidR="000B4A44" w:rsidRDefault="000B4A44" w:rsidP="00ED19AC">
      <w:pPr>
        <w:pStyle w:val="Heading3"/>
      </w:pPr>
    </w:p>
    <w:p w14:paraId="78636162" w14:textId="77777777" w:rsidR="000B4A44" w:rsidRPr="00A20C0D" w:rsidRDefault="000B4A44" w:rsidP="00ED19AC">
      <w:pPr>
        <w:numPr>
          <w:ilvl w:val="12"/>
          <w:numId w:val="0"/>
        </w:numPr>
        <w:tabs>
          <w:tab w:val="left" w:pos="270"/>
          <w:tab w:val="left" w:pos="540"/>
        </w:tabs>
        <w:rPr>
          <w:b/>
        </w:rPr>
      </w:pPr>
      <w:r w:rsidRPr="000B4A44">
        <w:rPr>
          <w:b/>
          <w:i/>
        </w:rPr>
        <w:t>Manuscripts in Preparation</w:t>
      </w:r>
      <w:r w:rsidR="00F82543">
        <w:rPr>
          <w:b/>
          <w:i/>
        </w:rPr>
        <w:t xml:space="preserve"> </w:t>
      </w:r>
    </w:p>
    <w:p w14:paraId="179BD415" w14:textId="77777777" w:rsidR="000B4A44" w:rsidRPr="000B4A44" w:rsidRDefault="000B4A44" w:rsidP="00ED19AC">
      <w:pPr>
        <w:numPr>
          <w:ilvl w:val="12"/>
          <w:numId w:val="0"/>
        </w:numPr>
        <w:tabs>
          <w:tab w:val="left" w:pos="270"/>
          <w:tab w:val="left" w:pos="540"/>
        </w:tabs>
        <w:rPr>
          <w:b/>
          <w:i/>
        </w:rPr>
      </w:pPr>
    </w:p>
    <w:p w14:paraId="5C522D00" w14:textId="77777777" w:rsidR="00C35AD0" w:rsidRDefault="00581665" w:rsidP="003768D4">
      <w:pPr>
        <w:pStyle w:val="Default"/>
        <w:rPr>
          <w:bCs/>
        </w:rPr>
      </w:pPr>
      <w:bookmarkStart w:id="17" w:name="_Hlk528957667"/>
      <w:r w:rsidRPr="000E66F1">
        <w:rPr>
          <w:b/>
          <w:bCs/>
        </w:rPr>
        <w:t>McAndrew, L.M.</w:t>
      </w:r>
      <w:r>
        <w:rPr>
          <w:bCs/>
        </w:rPr>
        <w:t xml:space="preserve">, </w:t>
      </w:r>
      <w:r w:rsidR="00EB4AF3">
        <w:rPr>
          <w:bCs/>
        </w:rPr>
        <w:t xml:space="preserve">Quigley, K.S., Pigeon, W., Lu, S-E., Litke, D., &amp; Helmer, D.A. (in </w:t>
      </w:r>
    </w:p>
    <w:p w14:paraId="74A4AF31" w14:textId="77777777" w:rsidR="00C35AD0" w:rsidRDefault="00C35AD0" w:rsidP="003768D4">
      <w:pPr>
        <w:pStyle w:val="Default"/>
        <w:rPr>
          <w:bCs/>
        </w:rPr>
      </w:pPr>
      <w:r>
        <w:rPr>
          <w:bCs/>
        </w:rPr>
        <w:t xml:space="preserve">     </w:t>
      </w:r>
      <w:r w:rsidR="00EB4AF3">
        <w:rPr>
          <w:bCs/>
        </w:rPr>
        <w:t xml:space="preserve">preparation). Randomized controlled </w:t>
      </w:r>
      <w:r w:rsidR="002D4391">
        <w:rPr>
          <w:bCs/>
        </w:rPr>
        <w:t>trial of p</w:t>
      </w:r>
      <w:r w:rsidR="00EB4AF3">
        <w:rPr>
          <w:bCs/>
        </w:rPr>
        <w:t>roblem-</w:t>
      </w:r>
      <w:r w:rsidR="002D4391">
        <w:rPr>
          <w:bCs/>
        </w:rPr>
        <w:t>solving t</w:t>
      </w:r>
      <w:r w:rsidR="00EB4AF3">
        <w:rPr>
          <w:bCs/>
        </w:rPr>
        <w:t xml:space="preserve">reatment </w:t>
      </w:r>
      <w:r w:rsidR="002D4391">
        <w:rPr>
          <w:bCs/>
        </w:rPr>
        <w:t xml:space="preserve">as compared to health </w:t>
      </w:r>
    </w:p>
    <w:p w14:paraId="6E1C5F82" w14:textId="7AB3B739" w:rsidR="00581665" w:rsidRDefault="00C35AD0" w:rsidP="003768D4">
      <w:pPr>
        <w:pStyle w:val="Default"/>
        <w:rPr>
          <w:bCs/>
        </w:rPr>
      </w:pPr>
      <w:r>
        <w:rPr>
          <w:bCs/>
        </w:rPr>
        <w:t xml:space="preserve">     </w:t>
      </w:r>
      <w:r w:rsidR="002D4391">
        <w:rPr>
          <w:bCs/>
        </w:rPr>
        <w:t xml:space="preserve">education </w:t>
      </w:r>
      <w:r w:rsidR="00EB4AF3">
        <w:rPr>
          <w:bCs/>
        </w:rPr>
        <w:t xml:space="preserve">for Gulf War Illness. </w:t>
      </w:r>
    </w:p>
    <w:p w14:paraId="5188E660" w14:textId="77777777" w:rsidR="00EB4AF3" w:rsidRDefault="00EB4AF3" w:rsidP="003768D4">
      <w:pPr>
        <w:pStyle w:val="Default"/>
        <w:rPr>
          <w:bCs/>
        </w:rPr>
      </w:pPr>
    </w:p>
    <w:p w14:paraId="5B890F59" w14:textId="77777777" w:rsidR="00C35AD0" w:rsidRDefault="00EB4AF3" w:rsidP="003768D4">
      <w:pPr>
        <w:pStyle w:val="Default"/>
        <w:rPr>
          <w:bCs/>
        </w:rPr>
      </w:pPr>
      <w:r>
        <w:rPr>
          <w:bCs/>
        </w:rPr>
        <w:t xml:space="preserve">Pigeon, W., Quigley, K.S., Lu, S-E., Litke, D., Helmer, D.A., &amp; </w:t>
      </w:r>
      <w:r w:rsidRPr="000E66F1">
        <w:rPr>
          <w:b/>
          <w:bCs/>
        </w:rPr>
        <w:t>McAndrew, L.M.*</w:t>
      </w:r>
      <w:r>
        <w:rPr>
          <w:bCs/>
        </w:rPr>
        <w:t xml:space="preserve"> (in </w:t>
      </w:r>
    </w:p>
    <w:p w14:paraId="0AD71926" w14:textId="77777777" w:rsidR="00C35AD0" w:rsidRDefault="00C35AD0" w:rsidP="003768D4">
      <w:pPr>
        <w:pStyle w:val="Default"/>
        <w:rPr>
          <w:bCs/>
        </w:rPr>
      </w:pPr>
      <w:r>
        <w:rPr>
          <w:bCs/>
        </w:rPr>
        <w:t xml:space="preserve">     </w:t>
      </w:r>
      <w:r w:rsidR="00EB4AF3">
        <w:rPr>
          <w:bCs/>
        </w:rPr>
        <w:t>preparation). Problem-solvin</w:t>
      </w:r>
      <w:r w:rsidR="002D4391">
        <w:rPr>
          <w:bCs/>
        </w:rPr>
        <w:t>g treatment</w:t>
      </w:r>
      <w:r w:rsidR="00EB4AF3">
        <w:rPr>
          <w:bCs/>
        </w:rPr>
        <w:t xml:space="preserve"> reduces suicide risk for Veterans with Gulf War </w:t>
      </w:r>
    </w:p>
    <w:p w14:paraId="32EEDF11" w14:textId="77777777" w:rsidR="00FB4083" w:rsidRDefault="00C35AD0" w:rsidP="003768D4">
      <w:pPr>
        <w:pStyle w:val="Default"/>
        <w:rPr>
          <w:bCs/>
        </w:rPr>
      </w:pPr>
      <w:r>
        <w:rPr>
          <w:bCs/>
        </w:rPr>
        <w:t xml:space="preserve">     </w:t>
      </w:r>
      <w:r w:rsidR="00EB4AF3">
        <w:rPr>
          <w:bCs/>
        </w:rPr>
        <w:t>Illness.</w:t>
      </w:r>
      <w:r w:rsidR="00FB4083">
        <w:rPr>
          <w:bCs/>
        </w:rPr>
        <w:t xml:space="preserve"> </w:t>
      </w:r>
    </w:p>
    <w:p w14:paraId="6FD768B2" w14:textId="77777777" w:rsidR="00FB4083" w:rsidRDefault="00FB4083" w:rsidP="003768D4">
      <w:pPr>
        <w:pStyle w:val="Default"/>
        <w:rPr>
          <w:bCs/>
        </w:rPr>
      </w:pPr>
    </w:p>
    <w:p w14:paraId="201E1BF1" w14:textId="77777777" w:rsidR="00FB4083" w:rsidRDefault="00FB4083" w:rsidP="003768D4">
      <w:pPr>
        <w:pStyle w:val="Default"/>
        <w:rPr>
          <w:b/>
        </w:rPr>
      </w:pPr>
      <w:r w:rsidRPr="00FD2EFF">
        <w:rPr>
          <w:bCs/>
          <w:u w:val="single"/>
        </w:rPr>
        <w:t>Brunkow, A.B.,</w:t>
      </w:r>
      <w:r>
        <w:rPr>
          <w:bCs/>
        </w:rPr>
        <w:t xml:space="preserve"> </w:t>
      </w:r>
      <w:proofErr w:type="spellStart"/>
      <w:r w:rsidRPr="00FD2EFF">
        <w:rPr>
          <w:bCs/>
          <w:u w:val="single"/>
        </w:rPr>
        <w:t>Wingrad</w:t>
      </w:r>
      <w:proofErr w:type="spellEnd"/>
      <w:r w:rsidRPr="00FD2EFF">
        <w:rPr>
          <w:bCs/>
          <w:u w:val="single"/>
        </w:rPr>
        <w:t>, D.,</w:t>
      </w:r>
      <w:r>
        <w:rPr>
          <w:bCs/>
        </w:rPr>
        <w:t xml:space="preserve"> </w:t>
      </w:r>
      <w:r w:rsidRPr="00FD2EFF">
        <w:rPr>
          <w:bCs/>
          <w:u w:val="single"/>
        </w:rPr>
        <w:t>Graff, F.,</w:t>
      </w:r>
      <w:r>
        <w:rPr>
          <w:bCs/>
        </w:rPr>
        <w:t xml:space="preserve"> </w:t>
      </w:r>
      <w:proofErr w:type="spellStart"/>
      <w:r>
        <w:rPr>
          <w:bCs/>
        </w:rPr>
        <w:t>Interian</w:t>
      </w:r>
      <w:proofErr w:type="spellEnd"/>
      <w:r>
        <w:rPr>
          <w:bCs/>
        </w:rPr>
        <w:t xml:space="preserve">, A., Pigeon, W., Selby, E., &amp; </w:t>
      </w:r>
      <w:r w:rsidRPr="00FB4083">
        <w:rPr>
          <w:b/>
        </w:rPr>
        <w:t xml:space="preserve">McAndrew, </w:t>
      </w:r>
    </w:p>
    <w:p w14:paraId="6628B1B9" w14:textId="77777777" w:rsidR="00FB4083" w:rsidRDefault="00FB4083" w:rsidP="003768D4">
      <w:pPr>
        <w:pStyle w:val="Default"/>
        <w:rPr>
          <w:bCs/>
        </w:rPr>
      </w:pPr>
      <w:r>
        <w:rPr>
          <w:b/>
        </w:rPr>
        <w:t xml:space="preserve">     </w:t>
      </w:r>
      <w:r w:rsidRPr="00FB4083">
        <w:rPr>
          <w:b/>
        </w:rPr>
        <w:t>L.M.*</w:t>
      </w:r>
      <w:r>
        <w:rPr>
          <w:b/>
        </w:rPr>
        <w:t xml:space="preserve"> </w:t>
      </w:r>
      <w:r>
        <w:rPr>
          <w:bCs/>
        </w:rPr>
        <w:t xml:space="preserve">(in preparation). Preferences for treatment among patients with chronic pain and </w:t>
      </w:r>
    </w:p>
    <w:p w14:paraId="32088015" w14:textId="0C682442" w:rsidR="00EB4AF3" w:rsidRDefault="00FB4083" w:rsidP="003768D4">
      <w:pPr>
        <w:pStyle w:val="Default"/>
        <w:rPr>
          <w:bCs/>
        </w:rPr>
      </w:pPr>
      <w:r>
        <w:rPr>
          <w:bCs/>
        </w:rPr>
        <w:t xml:space="preserve">     suicide risk.</w:t>
      </w:r>
    </w:p>
    <w:p w14:paraId="1243B665" w14:textId="69F10481" w:rsidR="00FB4083" w:rsidRDefault="00FB4083" w:rsidP="003768D4">
      <w:pPr>
        <w:pStyle w:val="Default"/>
        <w:rPr>
          <w:bCs/>
        </w:rPr>
      </w:pPr>
    </w:p>
    <w:p w14:paraId="5E46B3B6" w14:textId="77777777" w:rsidR="00FB4083" w:rsidRDefault="00FB4083" w:rsidP="003768D4">
      <w:pPr>
        <w:pStyle w:val="Default"/>
        <w:rPr>
          <w:bCs/>
        </w:rPr>
      </w:pPr>
    </w:p>
    <w:p w14:paraId="7E01304B" w14:textId="77777777" w:rsidR="00C4302E" w:rsidRDefault="00FB4083" w:rsidP="003768D4">
      <w:pPr>
        <w:pStyle w:val="Default"/>
        <w:rPr>
          <w:b/>
        </w:rPr>
      </w:pPr>
      <w:proofErr w:type="spellStart"/>
      <w:r w:rsidRPr="00FD2EFF">
        <w:rPr>
          <w:bCs/>
          <w:u w:val="single"/>
        </w:rPr>
        <w:lastRenderedPageBreak/>
        <w:t>Wingrad</w:t>
      </w:r>
      <w:proofErr w:type="spellEnd"/>
      <w:r w:rsidRPr="00FD2EFF">
        <w:rPr>
          <w:bCs/>
          <w:u w:val="single"/>
        </w:rPr>
        <w:t>, D.,</w:t>
      </w:r>
      <w:r w:rsidRPr="00FB4083">
        <w:rPr>
          <w:bCs/>
        </w:rPr>
        <w:t xml:space="preserve"> </w:t>
      </w:r>
      <w:proofErr w:type="spellStart"/>
      <w:r w:rsidRPr="00FD2EFF">
        <w:rPr>
          <w:bCs/>
          <w:u w:val="single"/>
        </w:rPr>
        <w:t>Thien</w:t>
      </w:r>
      <w:proofErr w:type="spellEnd"/>
      <w:r w:rsidRPr="00FD2EFF">
        <w:rPr>
          <w:bCs/>
          <w:u w:val="single"/>
        </w:rPr>
        <w:t>, S.,</w:t>
      </w:r>
      <w:r w:rsidRPr="00FB4083">
        <w:rPr>
          <w:bCs/>
        </w:rPr>
        <w:t xml:space="preserve"> Sullivan, N., Quigley, K.S., Helmer, D.A., P</w:t>
      </w:r>
      <w:r>
        <w:rPr>
          <w:bCs/>
        </w:rPr>
        <w:t>igeon, W.</w:t>
      </w:r>
      <w:r w:rsidR="00C4302E">
        <w:rPr>
          <w:bCs/>
        </w:rPr>
        <w:t xml:space="preserve">, </w:t>
      </w:r>
      <w:r w:rsidR="00C4302E" w:rsidRPr="00C4302E">
        <w:rPr>
          <w:b/>
        </w:rPr>
        <w:t xml:space="preserve">McAndrew, </w:t>
      </w:r>
    </w:p>
    <w:p w14:paraId="7B16DEDA" w14:textId="77777777" w:rsidR="00C4302E" w:rsidRDefault="00C4302E" w:rsidP="003768D4">
      <w:pPr>
        <w:pStyle w:val="Default"/>
        <w:rPr>
          <w:bCs/>
        </w:rPr>
      </w:pPr>
      <w:r>
        <w:rPr>
          <w:b/>
        </w:rPr>
        <w:t xml:space="preserve">     </w:t>
      </w:r>
      <w:r w:rsidRPr="00C4302E">
        <w:rPr>
          <w:b/>
        </w:rPr>
        <w:t>L.M.*</w:t>
      </w:r>
      <w:r w:rsidR="00FB4083">
        <w:rPr>
          <w:bCs/>
        </w:rPr>
        <w:t xml:space="preserve"> (in preparation). Self-management practices of patients with persistent medically </w:t>
      </w:r>
    </w:p>
    <w:p w14:paraId="633155B6" w14:textId="4CB4AD73" w:rsidR="00FB4083" w:rsidRDefault="00C4302E" w:rsidP="003768D4">
      <w:pPr>
        <w:pStyle w:val="Default"/>
        <w:rPr>
          <w:bCs/>
        </w:rPr>
      </w:pPr>
      <w:r>
        <w:rPr>
          <w:bCs/>
        </w:rPr>
        <w:t xml:space="preserve">     </w:t>
      </w:r>
      <w:r w:rsidR="00FB4083">
        <w:rPr>
          <w:bCs/>
        </w:rPr>
        <w:t xml:space="preserve">unexplained symptoms. </w:t>
      </w:r>
    </w:p>
    <w:p w14:paraId="27DB31A8" w14:textId="77777777" w:rsidR="00FB4083" w:rsidRDefault="00FB4083" w:rsidP="003768D4">
      <w:pPr>
        <w:pStyle w:val="Default"/>
        <w:rPr>
          <w:bCs/>
        </w:rPr>
      </w:pPr>
    </w:p>
    <w:p w14:paraId="009B1F1B" w14:textId="77777777" w:rsidR="00C4302E" w:rsidRDefault="00FB4083" w:rsidP="003768D4">
      <w:pPr>
        <w:pStyle w:val="Default"/>
        <w:rPr>
          <w:bCs/>
        </w:rPr>
      </w:pPr>
      <w:r w:rsidRPr="00FD2EFF">
        <w:rPr>
          <w:bCs/>
          <w:u w:val="single"/>
        </w:rPr>
        <w:t>Long, P.,</w:t>
      </w:r>
      <w:r>
        <w:rPr>
          <w:bCs/>
        </w:rPr>
        <w:t xml:space="preserve"> </w:t>
      </w:r>
      <w:r w:rsidRPr="00FD2EFF">
        <w:rPr>
          <w:bCs/>
          <w:u w:val="single"/>
        </w:rPr>
        <w:t>Kane, N.,</w:t>
      </w:r>
      <w:r>
        <w:rPr>
          <w:bCs/>
        </w:rPr>
        <w:t xml:space="preserve"> Phillips, L.A., &amp; </w:t>
      </w:r>
      <w:r w:rsidRPr="00C4302E">
        <w:rPr>
          <w:b/>
        </w:rPr>
        <w:t>McAndrew, L.M.</w:t>
      </w:r>
      <w:r w:rsidR="00C4302E">
        <w:rPr>
          <w:bCs/>
        </w:rPr>
        <w:t>*</w:t>
      </w:r>
      <w:r>
        <w:rPr>
          <w:bCs/>
        </w:rPr>
        <w:t xml:space="preserve"> (in preparation). </w:t>
      </w:r>
      <w:r w:rsidR="00C4302E">
        <w:rPr>
          <w:bCs/>
        </w:rPr>
        <w:t xml:space="preserve">Communication is </w:t>
      </w:r>
    </w:p>
    <w:p w14:paraId="3F1507BC" w14:textId="117ED54C" w:rsidR="00FB4083" w:rsidRDefault="00C4302E" w:rsidP="003768D4">
      <w:pPr>
        <w:pStyle w:val="Default"/>
        <w:rPr>
          <w:bCs/>
        </w:rPr>
      </w:pPr>
      <w:r>
        <w:rPr>
          <w:bCs/>
        </w:rPr>
        <w:t xml:space="preserve">     better related to satisfaction than opioid prescription. </w:t>
      </w:r>
    </w:p>
    <w:p w14:paraId="49C9801A" w14:textId="501A3724" w:rsidR="00FD2EFF" w:rsidRDefault="00FD2EFF" w:rsidP="003768D4">
      <w:pPr>
        <w:pStyle w:val="Default"/>
        <w:rPr>
          <w:bCs/>
        </w:rPr>
      </w:pPr>
    </w:p>
    <w:p w14:paraId="08F25501" w14:textId="77777777" w:rsidR="00FD2EFF" w:rsidRDefault="00FD2EFF" w:rsidP="003768D4">
      <w:pPr>
        <w:pStyle w:val="Default"/>
        <w:rPr>
          <w:bCs/>
        </w:rPr>
      </w:pPr>
      <w:r w:rsidRPr="00FD2EFF">
        <w:rPr>
          <w:bCs/>
          <w:u w:val="single"/>
        </w:rPr>
        <w:t>Cannon, M.,</w:t>
      </w:r>
      <w:r>
        <w:rPr>
          <w:bCs/>
        </w:rPr>
        <w:t xml:space="preserve"> </w:t>
      </w:r>
      <w:r w:rsidRPr="00FD2EFF">
        <w:rPr>
          <w:b/>
        </w:rPr>
        <w:t>McAndrew, L.M.,</w:t>
      </w:r>
      <w:r>
        <w:rPr>
          <w:bCs/>
        </w:rPr>
        <w:t xml:space="preserve"> </w:t>
      </w:r>
      <w:proofErr w:type="spellStart"/>
      <w:r>
        <w:rPr>
          <w:bCs/>
        </w:rPr>
        <w:t>Crede</w:t>
      </w:r>
      <w:proofErr w:type="spellEnd"/>
      <w:r>
        <w:rPr>
          <w:bCs/>
        </w:rPr>
        <w:t xml:space="preserve">, M., </w:t>
      </w:r>
      <w:r w:rsidRPr="00FD2EFF">
        <w:rPr>
          <w:bCs/>
          <w:u w:val="single"/>
        </w:rPr>
        <w:t>Kimber, J.,</w:t>
      </w:r>
      <w:r>
        <w:rPr>
          <w:bCs/>
        </w:rPr>
        <w:t xml:space="preserve"> </w:t>
      </w:r>
      <w:r w:rsidRPr="00FD2EFF">
        <w:rPr>
          <w:bCs/>
          <w:u w:val="single"/>
        </w:rPr>
        <w:t>Brunkow, A.,</w:t>
      </w:r>
      <w:r>
        <w:rPr>
          <w:bCs/>
        </w:rPr>
        <w:t xml:space="preserve"> </w:t>
      </w:r>
      <w:r w:rsidRPr="00FD2EFF">
        <w:rPr>
          <w:bCs/>
          <w:u w:val="single"/>
        </w:rPr>
        <w:t>Nelson, R.</w:t>
      </w:r>
      <w:r>
        <w:rPr>
          <w:bCs/>
        </w:rPr>
        <w:t xml:space="preserve">, &amp; </w:t>
      </w:r>
      <w:r w:rsidRPr="00FD2EFF">
        <w:rPr>
          <w:bCs/>
          <w:u w:val="single"/>
        </w:rPr>
        <w:t>Karpel, E.,</w:t>
      </w:r>
      <w:r>
        <w:rPr>
          <w:bCs/>
        </w:rPr>
        <w:t xml:space="preserve"> </w:t>
      </w:r>
    </w:p>
    <w:p w14:paraId="54FC0291" w14:textId="77777777" w:rsidR="00FD2EFF" w:rsidRPr="00FD2EFF" w:rsidRDefault="00FD2EFF" w:rsidP="003768D4">
      <w:pPr>
        <w:pStyle w:val="Default"/>
        <w:rPr>
          <w:bCs/>
        </w:rPr>
      </w:pPr>
      <w:r>
        <w:rPr>
          <w:bCs/>
        </w:rPr>
        <w:t xml:space="preserve">     (in preparation). </w:t>
      </w:r>
      <w:r w:rsidRPr="00FD2EFF">
        <w:rPr>
          <w:bCs/>
        </w:rPr>
        <w:t xml:space="preserve">Using the </w:t>
      </w:r>
      <w:proofErr w:type="gramStart"/>
      <w:r w:rsidRPr="00FD2EFF">
        <w:rPr>
          <w:bCs/>
        </w:rPr>
        <w:t>Common Sense</w:t>
      </w:r>
      <w:proofErr w:type="gramEnd"/>
      <w:r w:rsidRPr="00FD2EFF">
        <w:rPr>
          <w:bCs/>
        </w:rPr>
        <w:t xml:space="preserve"> Model to Understand the Management of Mental </w:t>
      </w:r>
    </w:p>
    <w:p w14:paraId="4FFD64B0" w14:textId="77777777" w:rsidR="00FD2EFF" w:rsidRPr="00FD2EFF" w:rsidRDefault="00FD2EFF" w:rsidP="003768D4">
      <w:pPr>
        <w:pStyle w:val="Default"/>
        <w:rPr>
          <w:bCs/>
        </w:rPr>
      </w:pPr>
      <w:r w:rsidRPr="00FD2EFF">
        <w:rPr>
          <w:bCs/>
        </w:rPr>
        <w:t xml:space="preserve">     Health Conditions: A Meta-Analysis of Illness Representations are Important for </w:t>
      </w:r>
    </w:p>
    <w:p w14:paraId="3EE1D51D" w14:textId="77777777" w:rsidR="00FD2EFF" w:rsidRDefault="00FD2EFF" w:rsidP="00FD2EFF">
      <w:pPr>
        <w:pStyle w:val="Default"/>
        <w:rPr>
          <w:bCs/>
        </w:rPr>
      </w:pPr>
      <w:r w:rsidRPr="00FD2EFF">
        <w:rPr>
          <w:bCs/>
        </w:rPr>
        <w:t xml:space="preserve">    Management of Mental Health Conditions and their Outcomes. </w:t>
      </w:r>
      <w:bookmarkEnd w:id="17"/>
    </w:p>
    <w:p w14:paraId="7F3B5F5E" w14:textId="77777777" w:rsidR="00FD2EFF" w:rsidRDefault="00FD2EFF" w:rsidP="00FD2EFF">
      <w:pPr>
        <w:pStyle w:val="Default"/>
        <w:rPr>
          <w:bCs/>
        </w:rPr>
      </w:pPr>
    </w:p>
    <w:p w14:paraId="1931DE07" w14:textId="77777777" w:rsidR="00FD2EFF" w:rsidRDefault="00FD2EFF" w:rsidP="00FD2EFF">
      <w:pPr>
        <w:pStyle w:val="Default"/>
        <w:rPr>
          <w:bCs/>
        </w:rPr>
      </w:pPr>
      <w:r w:rsidRPr="00B03B73">
        <w:rPr>
          <w:bCs/>
          <w:u w:val="single"/>
        </w:rPr>
        <w:t>Khatib, L.,</w:t>
      </w:r>
      <w:r w:rsidRPr="00FD2EFF">
        <w:rPr>
          <w:bCs/>
        </w:rPr>
        <w:t xml:space="preserve"> Sullivan, N., Winograd, D., Santos, S., &amp; </w:t>
      </w:r>
      <w:r w:rsidRPr="00FD2EFF">
        <w:rPr>
          <w:b/>
        </w:rPr>
        <w:t xml:space="preserve">McAndrew, L.M., </w:t>
      </w:r>
      <w:r w:rsidRPr="00FD2EFF">
        <w:rPr>
          <w:bCs/>
        </w:rPr>
        <w:t xml:space="preserve">(in preparation). </w:t>
      </w:r>
      <w:r>
        <w:rPr>
          <w:bCs/>
        </w:rPr>
        <w:t xml:space="preserve">Needs </w:t>
      </w:r>
    </w:p>
    <w:p w14:paraId="79B9203C" w14:textId="77777777" w:rsidR="00FD2EFF" w:rsidRDefault="00FD2EFF" w:rsidP="00FD2EFF">
      <w:pPr>
        <w:pStyle w:val="Default"/>
        <w:rPr>
          <w:bCs/>
        </w:rPr>
      </w:pPr>
      <w:r>
        <w:rPr>
          <w:bCs/>
        </w:rPr>
        <w:t xml:space="preserve">     assessment of providers of patients with persistent medically unexplained conditions and/or </w:t>
      </w:r>
    </w:p>
    <w:p w14:paraId="3DA7D05B" w14:textId="7BC87AD5" w:rsidR="00FB4083" w:rsidRDefault="00FD2EFF" w:rsidP="00FD2EFF">
      <w:pPr>
        <w:pStyle w:val="Default"/>
        <w:rPr>
          <w:bCs/>
        </w:rPr>
      </w:pPr>
      <w:r>
        <w:rPr>
          <w:bCs/>
        </w:rPr>
        <w:t xml:space="preserve">     environmental exposure concerns</w:t>
      </w:r>
      <w:r w:rsidR="00B03B73">
        <w:rPr>
          <w:bCs/>
        </w:rPr>
        <w:t>.</w:t>
      </w:r>
    </w:p>
    <w:p w14:paraId="551D3FD4" w14:textId="5E268AFF" w:rsidR="00B03B73" w:rsidRDefault="00B03B73" w:rsidP="00FD2EFF">
      <w:pPr>
        <w:pStyle w:val="Default"/>
        <w:rPr>
          <w:bCs/>
        </w:rPr>
      </w:pPr>
    </w:p>
    <w:p w14:paraId="3CE29D93" w14:textId="77777777" w:rsidR="00B03B73" w:rsidRDefault="00B03B73" w:rsidP="00FD2EFF">
      <w:pPr>
        <w:pStyle w:val="Default"/>
        <w:rPr>
          <w:bCs/>
        </w:rPr>
      </w:pPr>
      <w:r w:rsidRPr="00B03B73">
        <w:rPr>
          <w:b/>
        </w:rPr>
        <w:t>McAndrew, L.M.,</w:t>
      </w:r>
      <w:r>
        <w:rPr>
          <w:bCs/>
        </w:rPr>
        <w:t xml:space="preserve"> </w:t>
      </w:r>
      <w:proofErr w:type="spellStart"/>
      <w:r>
        <w:rPr>
          <w:bCs/>
        </w:rPr>
        <w:t>Masheb</w:t>
      </w:r>
      <w:proofErr w:type="spellEnd"/>
      <w:r>
        <w:rPr>
          <w:bCs/>
        </w:rPr>
        <w:t xml:space="preserve">, R., Sullivan, N., Litke, D.A., &amp; Kane, N., (in preparation). </w:t>
      </w:r>
    </w:p>
    <w:p w14:paraId="07AF3075" w14:textId="6A65A4BB" w:rsidR="00B03B73" w:rsidRDefault="00B03B73" w:rsidP="00FD2EFF">
      <w:pPr>
        <w:pStyle w:val="Default"/>
        <w:rPr>
          <w:bCs/>
        </w:rPr>
      </w:pPr>
      <w:r>
        <w:rPr>
          <w:bCs/>
        </w:rPr>
        <w:t xml:space="preserve">     Feasibility and acceptability of health coaching for chronic pain. </w:t>
      </w:r>
    </w:p>
    <w:p w14:paraId="259A709C" w14:textId="30DECE44" w:rsidR="00B03B73" w:rsidRDefault="00B03B73" w:rsidP="00FD2EFF">
      <w:pPr>
        <w:pStyle w:val="Default"/>
        <w:rPr>
          <w:bCs/>
        </w:rPr>
      </w:pPr>
    </w:p>
    <w:p w14:paraId="0BFC0092" w14:textId="77777777" w:rsidR="004A5FDC" w:rsidRDefault="00B03B73" w:rsidP="00FD2EFF">
      <w:pPr>
        <w:pStyle w:val="Default"/>
        <w:rPr>
          <w:bCs/>
        </w:rPr>
      </w:pPr>
      <w:r w:rsidRPr="00B03B73">
        <w:rPr>
          <w:b/>
        </w:rPr>
        <w:t>McAndrew, L.M.,</w:t>
      </w:r>
      <w:r>
        <w:rPr>
          <w:bCs/>
        </w:rPr>
        <w:t xml:space="preserve"> </w:t>
      </w:r>
      <w:r w:rsidRPr="004A5FDC">
        <w:rPr>
          <w:bCs/>
          <w:u w:val="single"/>
        </w:rPr>
        <w:t>Brunkow, A.,</w:t>
      </w:r>
      <w:r>
        <w:rPr>
          <w:bCs/>
        </w:rPr>
        <w:t xml:space="preserve"> </w:t>
      </w:r>
      <w:proofErr w:type="spellStart"/>
      <w:r w:rsidR="004A5FDC">
        <w:rPr>
          <w:bCs/>
        </w:rPr>
        <w:t>Crede</w:t>
      </w:r>
      <w:proofErr w:type="spellEnd"/>
      <w:r w:rsidR="004A5FDC">
        <w:rPr>
          <w:bCs/>
        </w:rPr>
        <w:t xml:space="preserve">, M., </w:t>
      </w:r>
      <w:r w:rsidRPr="004A5FDC">
        <w:rPr>
          <w:bCs/>
          <w:u w:val="single"/>
        </w:rPr>
        <w:t>Kimber, J.,</w:t>
      </w:r>
      <w:r>
        <w:rPr>
          <w:bCs/>
        </w:rPr>
        <w:t xml:space="preserve"> </w:t>
      </w:r>
      <w:r w:rsidRPr="004A5FDC">
        <w:rPr>
          <w:bCs/>
          <w:u w:val="single"/>
        </w:rPr>
        <w:t>Long, P.,</w:t>
      </w:r>
      <w:r>
        <w:rPr>
          <w:bCs/>
        </w:rPr>
        <w:t xml:space="preserve"> &amp; </w:t>
      </w:r>
      <w:r w:rsidRPr="004A5FDC">
        <w:rPr>
          <w:bCs/>
          <w:u w:val="single"/>
        </w:rPr>
        <w:t>Winograd, D.,</w:t>
      </w:r>
      <w:r>
        <w:rPr>
          <w:bCs/>
        </w:rPr>
        <w:t xml:space="preserve"> (in </w:t>
      </w:r>
    </w:p>
    <w:p w14:paraId="6E9BC604" w14:textId="1F4BC9F6" w:rsidR="00B03B73" w:rsidRPr="00FD2EFF" w:rsidRDefault="004A5FDC" w:rsidP="00FD2EFF">
      <w:pPr>
        <w:pStyle w:val="Default"/>
        <w:rPr>
          <w:bCs/>
        </w:rPr>
      </w:pPr>
      <w:r>
        <w:rPr>
          <w:bCs/>
        </w:rPr>
        <w:t xml:space="preserve">     </w:t>
      </w:r>
      <w:r w:rsidR="00B03B73">
        <w:rPr>
          <w:bCs/>
        </w:rPr>
        <w:t xml:space="preserve">preparation). Meta-analysis </w:t>
      </w:r>
      <w:r>
        <w:rPr>
          <w:bCs/>
        </w:rPr>
        <w:t>of behavioral treatments for chronic pain.</w:t>
      </w:r>
    </w:p>
    <w:p w14:paraId="4A679ED4" w14:textId="54977BB7" w:rsidR="00B03B73" w:rsidRPr="00FD2EFF" w:rsidRDefault="00B03B73" w:rsidP="00ED19AC">
      <w:pPr>
        <w:pStyle w:val="cvheading"/>
        <w:spacing w:after="0"/>
        <w:rPr>
          <w:rFonts w:ascii="Times New Roman" w:hAnsi="Times New Roman" w:cs="Times New Roman"/>
          <w:sz w:val="24"/>
          <w:szCs w:val="24"/>
        </w:rPr>
      </w:pPr>
    </w:p>
    <w:p w14:paraId="457FDD29" w14:textId="5BACE913" w:rsidR="002011CE" w:rsidRPr="00A20C0D" w:rsidRDefault="002011CE" w:rsidP="002011CE">
      <w:pPr>
        <w:pStyle w:val="Heading3"/>
        <w:rPr>
          <w:i/>
          <w:vertAlign w:val="superscript"/>
        </w:rPr>
      </w:pPr>
      <w:r w:rsidRPr="00D204DD">
        <w:t>TREATMENT MANUALS</w:t>
      </w:r>
      <w:r w:rsidR="000276BC">
        <w:t xml:space="preserve"> </w:t>
      </w:r>
    </w:p>
    <w:p w14:paraId="55545A8A" w14:textId="77777777" w:rsidR="002011CE" w:rsidRDefault="002011CE" w:rsidP="002011CE"/>
    <w:p w14:paraId="20224883" w14:textId="77777777" w:rsidR="002011CE" w:rsidRDefault="002011CE" w:rsidP="002011CE">
      <w:r>
        <w:t xml:space="preserve">Sullivan, N., Litke, D., Graff, F., Kane, N., &amp; </w:t>
      </w:r>
      <w:r w:rsidRPr="0079039A">
        <w:rPr>
          <w:b/>
        </w:rPr>
        <w:t>McAndrew, L.M.*</w:t>
      </w:r>
      <w:r>
        <w:t xml:space="preserve"> (2019). Health coaching for </w:t>
      </w:r>
    </w:p>
    <w:p w14:paraId="5E447E0A" w14:textId="025B1CE7" w:rsidR="002011CE" w:rsidRDefault="002011CE" w:rsidP="002011CE">
      <w:r>
        <w:t xml:space="preserve">    chronic pain</w:t>
      </w:r>
      <w:r w:rsidR="000276BC">
        <w:t>. (available from author).</w:t>
      </w:r>
    </w:p>
    <w:p w14:paraId="04A4252C" w14:textId="77777777" w:rsidR="002011CE" w:rsidRDefault="002011CE" w:rsidP="002011CE"/>
    <w:p w14:paraId="2832ACCD" w14:textId="77777777" w:rsidR="002011CE" w:rsidRDefault="002011CE" w:rsidP="002011CE">
      <w:r>
        <w:t xml:space="preserve">Litke, D., Graff, F., Sullivan, N., Kane, N., &amp; </w:t>
      </w:r>
      <w:r w:rsidRPr="0079039A">
        <w:rPr>
          <w:b/>
        </w:rPr>
        <w:t>McAndrew, L.M.*</w:t>
      </w:r>
      <w:r>
        <w:t xml:space="preserve"> (2019). Problem-solving </w:t>
      </w:r>
    </w:p>
    <w:p w14:paraId="3B1C0792" w14:textId="4D3B98A0" w:rsidR="002011CE" w:rsidRPr="00D204DD" w:rsidRDefault="002011CE" w:rsidP="002011CE">
      <w:r>
        <w:t xml:space="preserve">     treatment for chronic pain and suicide ideation</w:t>
      </w:r>
      <w:r w:rsidR="000276BC">
        <w:t>. (</w:t>
      </w:r>
      <w:proofErr w:type="spellStart"/>
      <w:r w:rsidR="000276BC">
        <w:t>availale</w:t>
      </w:r>
      <w:proofErr w:type="spellEnd"/>
      <w:r w:rsidR="000276BC">
        <w:t xml:space="preserve"> from author)</w:t>
      </w:r>
      <w:r>
        <w:t xml:space="preserve">. </w:t>
      </w:r>
    </w:p>
    <w:p w14:paraId="3D5B3060" w14:textId="77777777" w:rsidR="002011CE" w:rsidRDefault="002011CE" w:rsidP="002011CE"/>
    <w:p w14:paraId="6E5B9F86" w14:textId="77777777" w:rsidR="002011CE" w:rsidRDefault="002011CE" w:rsidP="002011CE">
      <w:r w:rsidRPr="00D204DD">
        <w:t xml:space="preserve">Ray, K., Pasupuleti, R., Litke, D., Anastasides, N., Chiusano, C., </w:t>
      </w:r>
      <w:r>
        <w:t xml:space="preserve">&amp; </w:t>
      </w:r>
      <w:r w:rsidRPr="00D204DD">
        <w:rPr>
          <w:b/>
        </w:rPr>
        <w:t>McAndrew, L.M.</w:t>
      </w:r>
      <w:r>
        <w:rPr>
          <w:b/>
        </w:rPr>
        <w:t>*</w:t>
      </w:r>
      <w:r>
        <w:t xml:space="preserve"> (2015). </w:t>
      </w:r>
    </w:p>
    <w:p w14:paraId="4C03D0EA" w14:textId="2E6EF2C7" w:rsidR="002011CE" w:rsidRDefault="002011CE" w:rsidP="002011CE">
      <w:r>
        <w:t xml:space="preserve">     Problem-s</w:t>
      </w:r>
      <w:r w:rsidRPr="00D204DD">
        <w:t xml:space="preserve">olving </w:t>
      </w:r>
      <w:r>
        <w:t>therapy manual for Gulf War I</w:t>
      </w:r>
      <w:r w:rsidRPr="00D204DD">
        <w:t>llness</w:t>
      </w:r>
      <w:r w:rsidR="000276BC">
        <w:t xml:space="preserve"> (available from author)</w:t>
      </w:r>
      <w:r w:rsidRPr="00D204DD">
        <w:t>.</w:t>
      </w:r>
    </w:p>
    <w:p w14:paraId="6A4A4730" w14:textId="77777777" w:rsidR="000276BC" w:rsidRDefault="000276BC" w:rsidP="00ED19AC">
      <w:pPr>
        <w:pStyle w:val="cvheading"/>
        <w:spacing w:after="0"/>
        <w:rPr>
          <w:rFonts w:ascii="Times New Roman" w:hAnsi="Times New Roman" w:cs="Times New Roman"/>
          <w:sz w:val="24"/>
          <w:szCs w:val="24"/>
        </w:rPr>
      </w:pPr>
    </w:p>
    <w:p w14:paraId="57E60FCD" w14:textId="3C91C14D" w:rsidR="00BE53F1" w:rsidRDefault="00BE53F1" w:rsidP="00ED19AC">
      <w:pPr>
        <w:pStyle w:val="cvheading"/>
        <w:spacing w:after="0"/>
        <w:rPr>
          <w:rFonts w:ascii="Times New Roman" w:hAnsi="Times New Roman" w:cs="Times New Roman"/>
          <w:sz w:val="24"/>
          <w:szCs w:val="24"/>
        </w:rPr>
      </w:pPr>
      <w:r w:rsidRPr="00D204DD">
        <w:rPr>
          <w:rFonts w:ascii="Times New Roman" w:hAnsi="Times New Roman" w:cs="Times New Roman"/>
          <w:sz w:val="24"/>
          <w:szCs w:val="24"/>
        </w:rPr>
        <w:t>GRANT</w:t>
      </w:r>
      <w:r w:rsidR="00594B05">
        <w:rPr>
          <w:rFonts w:ascii="Times New Roman" w:hAnsi="Times New Roman" w:cs="Times New Roman"/>
          <w:sz w:val="24"/>
          <w:szCs w:val="24"/>
        </w:rPr>
        <w:t xml:space="preserve"> FUNDING</w:t>
      </w:r>
    </w:p>
    <w:p w14:paraId="2FF90E87" w14:textId="77777777" w:rsidR="00594B05" w:rsidRPr="00D204DD" w:rsidRDefault="00594B05" w:rsidP="00ED19AC">
      <w:pPr>
        <w:pStyle w:val="cvheading"/>
        <w:spacing w:after="0"/>
        <w:rPr>
          <w:rFonts w:ascii="Times New Roman" w:hAnsi="Times New Roman" w:cs="Times New Roman"/>
          <w:sz w:val="24"/>
          <w:szCs w:val="24"/>
        </w:rPr>
      </w:pPr>
    </w:p>
    <w:p w14:paraId="00AF2FD5" w14:textId="77777777" w:rsidR="00BE53F1" w:rsidRDefault="00594B05" w:rsidP="00ED19AC">
      <w:pPr>
        <w:rPr>
          <w:b/>
          <w:i/>
        </w:rPr>
      </w:pPr>
      <w:r>
        <w:rPr>
          <w:b/>
          <w:i/>
        </w:rPr>
        <w:t>Federal</w:t>
      </w:r>
    </w:p>
    <w:p w14:paraId="5BCAA93D" w14:textId="77777777" w:rsidR="0079039A" w:rsidRDefault="0079039A" w:rsidP="00ED19AC">
      <w:pPr>
        <w:rPr>
          <w:b/>
          <w:i/>
        </w:rPr>
      </w:pPr>
    </w:p>
    <w:p w14:paraId="08CB5F1C" w14:textId="2505FF9F" w:rsidR="00ED19AC" w:rsidRPr="00ED19AC" w:rsidRDefault="00ED19AC" w:rsidP="00ED19AC">
      <w:pPr>
        <w:rPr>
          <w:rFonts w:eastAsia="Calibri"/>
        </w:rPr>
      </w:pPr>
      <w:r>
        <w:rPr>
          <w:rFonts w:eastAsia="Calibri"/>
          <w:b/>
        </w:rPr>
        <w:t>Under Review</w:t>
      </w:r>
    </w:p>
    <w:p w14:paraId="24C009EE" w14:textId="77777777" w:rsidR="00E20E48" w:rsidRPr="00ED19AC" w:rsidRDefault="00E20E48" w:rsidP="00E20E48">
      <w:pPr>
        <w:rPr>
          <w:rFonts w:eastAsia="Calibri"/>
        </w:rPr>
      </w:pPr>
      <w:r w:rsidRPr="00ED19AC">
        <w:rPr>
          <w:rFonts w:eastAsia="Calibri"/>
        </w:rPr>
        <w:t xml:space="preserve">Role: Principal Investigator </w:t>
      </w:r>
    </w:p>
    <w:p w14:paraId="7649B06C" w14:textId="2634510F" w:rsidR="00E20E48" w:rsidRDefault="00E20E48" w:rsidP="00E20E48">
      <w:pPr>
        <w:rPr>
          <w:rFonts w:eastAsia="Calibri"/>
        </w:rPr>
      </w:pPr>
      <w:r w:rsidRPr="00ED19AC">
        <w:rPr>
          <w:rFonts w:eastAsia="Calibri"/>
        </w:rPr>
        <w:t xml:space="preserve">Project: </w:t>
      </w:r>
      <w:r w:rsidR="009474F4">
        <w:rPr>
          <w:rFonts w:eastAsia="Calibri"/>
        </w:rPr>
        <w:t>Feasibility and Acceptability of Health Coaching for Rural Patients with Chronic Pain</w:t>
      </w:r>
      <w:r>
        <w:rPr>
          <w:rFonts w:eastAsia="Calibri"/>
        </w:rPr>
        <w:t xml:space="preserve">  </w:t>
      </w:r>
    </w:p>
    <w:p w14:paraId="04020B96" w14:textId="77777777" w:rsidR="00E20E48" w:rsidRPr="00ED19AC" w:rsidRDefault="00E20E48" w:rsidP="00E20E48">
      <w:pPr>
        <w:rPr>
          <w:rFonts w:eastAsia="Calibri"/>
        </w:rPr>
      </w:pPr>
      <w:r w:rsidRPr="00ED19AC">
        <w:rPr>
          <w:rFonts w:eastAsia="Calibri"/>
        </w:rPr>
        <w:t xml:space="preserve">Source: </w:t>
      </w:r>
      <w:r>
        <w:rPr>
          <w:rFonts w:eastAsia="Calibri"/>
        </w:rPr>
        <w:t>Veteran Affairs, Clinical Science Research &amp; Development</w:t>
      </w:r>
    </w:p>
    <w:p w14:paraId="5D831FC7" w14:textId="4414A8FD" w:rsidR="00E20E48" w:rsidRPr="00ED19AC" w:rsidRDefault="00E20E48" w:rsidP="00E20E48">
      <w:pPr>
        <w:rPr>
          <w:rFonts w:eastAsia="Calibri"/>
        </w:rPr>
      </w:pPr>
      <w:r>
        <w:rPr>
          <w:rFonts w:eastAsia="Calibri"/>
        </w:rPr>
        <w:t>Time Period: 20</w:t>
      </w:r>
      <w:r w:rsidR="009474F4">
        <w:rPr>
          <w:rFonts w:eastAsia="Calibri"/>
        </w:rPr>
        <w:t>20</w:t>
      </w:r>
      <w:r>
        <w:rPr>
          <w:rFonts w:eastAsia="Calibri"/>
        </w:rPr>
        <w:t>-202</w:t>
      </w:r>
      <w:r w:rsidR="009474F4">
        <w:rPr>
          <w:rFonts w:eastAsia="Calibri"/>
        </w:rPr>
        <w:t>2</w:t>
      </w:r>
    </w:p>
    <w:p w14:paraId="0A670E88" w14:textId="2B8CCC45" w:rsidR="00E20E48" w:rsidRPr="00ED19AC" w:rsidRDefault="00E20E48" w:rsidP="00E20E48">
      <w:pPr>
        <w:rPr>
          <w:rFonts w:eastAsia="Calibri"/>
        </w:rPr>
      </w:pPr>
      <w:r>
        <w:rPr>
          <w:rFonts w:eastAsia="Calibri"/>
        </w:rPr>
        <w:t>Funding: $</w:t>
      </w:r>
      <w:r w:rsidR="009474F4">
        <w:rPr>
          <w:rFonts w:eastAsia="Calibri"/>
        </w:rPr>
        <w:t>2</w:t>
      </w:r>
      <w:r>
        <w:rPr>
          <w:rFonts w:eastAsia="Calibri"/>
        </w:rPr>
        <w:t>5</w:t>
      </w:r>
      <w:r w:rsidRPr="00ED19AC">
        <w:rPr>
          <w:rFonts w:eastAsia="Calibri"/>
        </w:rPr>
        <w:t>0,000</w:t>
      </w:r>
    </w:p>
    <w:p w14:paraId="14502D56" w14:textId="398F9BD7" w:rsidR="00BA2DCF" w:rsidRDefault="00BA2DCF" w:rsidP="007B41E0">
      <w:pPr>
        <w:rPr>
          <w:rFonts w:eastAsia="Calibri"/>
        </w:rPr>
      </w:pPr>
      <w:bookmarkStart w:id="18" w:name="_Hlk18999156"/>
    </w:p>
    <w:p w14:paraId="555A46CB" w14:textId="035AC2BA" w:rsidR="004A5FDC" w:rsidRDefault="004A5FDC" w:rsidP="007B41E0">
      <w:pPr>
        <w:rPr>
          <w:rFonts w:eastAsia="Calibri"/>
        </w:rPr>
      </w:pPr>
    </w:p>
    <w:p w14:paraId="4BECF90A" w14:textId="77777777" w:rsidR="004A5FDC" w:rsidRDefault="004A5FDC" w:rsidP="007B41E0">
      <w:pPr>
        <w:rPr>
          <w:rFonts w:eastAsia="Calibri"/>
        </w:rPr>
      </w:pPr>
    </w:p>
    <w:bookmarkEnd w:id="18"/>
    <w:p w14:paraId="0E287958" w14:textId="7A2E5071" w:rsidR="00DF0990" w:rsidRPr="00594B05" w:rsidRDefault="00594B05" w:rsidP="00ED19AC">
      <w:pPr>
        <w:rPr>
          <w:b/>
        </w:rPr>
      </w:pPr>
      <w:r w:rsidRPr="00594B05">
        <w:rPr>
          <w:b/>
        </w:rPr>
        <w:lastRenderedPageBreak/>
        <w:t>Funded</w:t>
      </w:r>
      <w:r w:rsidR="00DF0990">
        <w:rPr>
          <w:b/>
        </w:rPr>
        <w:t xml:space="preserve"> (first four are selected for funding and in Just in Time)</w:t>
      </w:r>
      <w:bookmarkStart w:id="19" w:name="_GoBack"/>
      <w:bookmarkEnd w:id="19"/>
    </w:p>
    <w:p w14:paraId="62696B3D" w14:textId="77777777" w:rsidR="00E20E48" w:rsidRPr="00ED19AC" w:rsidRDefault="00E20E48" w:rsidP="00E20E48">
      <w:pPr>
        <w:rPr>
          <w:rFonts w:eastAsia="Calibri"/>
        </w:rPr>
      </w:pPr>
      <w:r w:rsidRPr="00ED19AC">
        <w:rPr>
          <w:rFonts w:eastAsia="Calibri"/>
        </w:rPr>
        <w:t xml:space="preserve">Role: Principal Investigator </w:t>
      </w:r>
    </w:p>
    <w:p w14:paraId="0143F6EE" w14:textId="77777777" w:rsidR="00E20E48" w:rsidRDefault="00E20E48" w:rsidP="00E20E48">
      <w:pPr>
        <w:rPr>
          <w:rFonts w:eastAsia="Calibri"/>
        </w:rPr>
      </w:pPr>
      <w:r w:rsidRPr="00ED19AC">
        <w:rPr>
          <w:rFonts w:eastAsia="Calibri"/>
        </w:rPr>
        <w:t xml:space="preserve">Project: </w:t>
      </w:r>
      <w:r>
        <w:rPr>
          <w:rFonts w:eastAsia="Calibri"/>
        </w:rPr>
        <w:t xml:space="preserve">Suicide Prevention for Veterans with Chronic Pain  </w:t>
      </w:r>
    </w:p>
    <w:p w14:paraId="2764ADED" w14:textId="77777777" w:rsidR="00E20E48" w:rsidRPr="00ED19AC" w:rsidRDefault="00E20E48" w:rsidP="00E20E48">
      <w:pPr>
        <w:rPr>
          <w:rFonts w:eastAsia="Calibri"/>
        </w:rPr>
      </w:pPr>
      <w:r w:rsidRPr="00ED19AC">
        <w:rPr>
          <w:rFonts w:eastAsia="Calibri"/>
        </w:rPr>
        <w:t xml:space="preserve">Source: </w:t>
      </w:r>
      <w:r>
        <w:rPr>
          <w:rFonts w:eastAsia="Calibri"/>
        </w:rPr>
        <w:t>Veteran Affairs, Clinical Science Research &amp; Development</w:t>
      </w:r>
    </w:p>
    <w:p w14:paraId="5C71300B" w14:textId="470B0F12" w:rsidR="00E20E48" w:rsidRPr="00ED19AC" w:rsidRDefault="00E20E48" w:rsidP="00E20E48">
      <w:pPr>
        <w:rPr>
          <w:rFonts w:eastAsia="Calibri"/>
        </w:rPr>
      </w:pPr>
      <w:r>
        <w:rPr>
          <w:rFonts w:eastAsia="Calibri"/>
        </w:rPr>
        <w:t>Time Period: 20</w:t>
      </w:r>
      <w:r w:rsidR="009474F4">
        <w:rPr>
          <w:rFonts w:eastAsia="Calibri"/>
        </w:rPr>
        <w:t>21</w:t>
      </w:r>
      <w:r>
        <w:rPr>
          <w:rFonts w:eastAsia="Calibri"/>
        </w:rPr>
        <w:t>-202</w:t>
      </w:r>
      <w:r w:rsidR="009474F4">
        <w:rPr>
          <w:rFonts w:eastAsia="Calibri"/>
        </w:rPr>
        <w:t>5</w:t>
      </w:r>
    </w:p>
    <w:p w14:paraId="7D4CFE41" w14:textId="77777777" w:rsidR="00E20E48" w:rsidRPr="00ED19AC" w:rsidRDefault="00E20E48" w:rsidP="00E20E48">
      <w:pPr>
        <w:rPr>
          <w:rFonts w:eastAsia="Calibri"/>
        </w:rPr>
      </w:pPr>
      <w:r>
        <w:rPr>
          <w:rFonts w:eastAsia="Calibri"/>
        </w:rPr>
        <w:t>Funding: $1,5</w:t>
      </w:r>
      <w:r w:rsidRPr="00ED19AC">
        <w:rPr>
          <w:rFonts w:eastAsia="Calibri"/>
        </w:rPr>
        <w:t>00,000</w:t>
      </w:r>
    </w:p>
    <w:p w14:paraId="0EE909EB" w14:textId="77777777" w:rsidR="00E20E48" w:rsidRDefault="00E20E48" w:rsidP="00BA2DCF">
      <w:pPr>
        <w:rPr>
          <w:rFonts w:eastAsia="Calibri"/>
        </w:rPr>
      </w:pPr>
    </w:p>
    <w:p w14:paraId="1219A696" w14:textId="0DC30D7C" w:rsidR="00BA2DCF" w:rsidRPr="00ED19AC" w:rsidRDefault="00BA2DCF" w:rsidP="00BA2DCF">
      <w:pPr>
        <w:rPr>
          <w:rFonts w:eastAsia="Calibri"/>
        </w:rPr>
      </w:pPr>
      <w:r w:rsidRPr="00ED19AC">
        <w:rPr>
          <w:rFonts w:eastAsia="Calibri"/>
        </w:rPr>
        <w:t>Role: Principal Investigator</w:t>
      </w:r>
      <w:r w:rsidR="00015145">
        <w:rPr>
          <w:rFonts w:eastAsia="Calibri"/>
        </w:rPr>
        <w:t xml:space="preserve"> </w:t>
      </w:r>
    </w:p>
    <w:p w14:paraId="7D18748C" w14:textId="0054F320" w:rsidR="00BA2DCF" w:rsidRDefault="00BA2DCF" w:rsidP="00BA2DCF">
      <w:pPr>
        <w:rPr>
          <w:rFonts w:eastAsia="Calibri"/>
        </w:rPr>
      </w:pPr>
      <w:r w:rsidRPr="00ED19AC">
        <w:rPr>
          <w:rFonts w:eastAsia="Calibri"/>
        </w:rPr>
        <w:t xml:space="preserve">Project: </w:t>
      </w:r>
      <w:r>
        <w:rPr>
          <w:rFonts w:eastAsia="Calibri"/>
        </w:rPr>
        <w:t xml:space="preserve">Suicide Prevention for Patients with Chronic Pain </w:t>
      </w:r>
    </w:p>
    <w:p w14:paraId="2E3C1792" w14:textId="55FFC367" w:rsidR="00BA2DCF" w:rsidRDefault="00BA2DCF" w:rsidP="00BA2DCF">
      <w:pPr>
        <w:rPr>
          <w:rFonts w:eastAsia="Calibri"/>
        </w:rPr>
      </w:pPr>
      <w:r w:rsidRPr="00ED19AC">
        <w:rPr>
          <w:rFonts w:eastAsia="Calibri"/>
        </w:rPr>
        <w:t xml:space="preserve">Source: </w:t>
      </w:r>
      <w:r>
        <w:rPr>
          <w:rFonts w:eastAsia="Calibri"/>
        </w:rPr>
        <w:t xml:space="preserve">National Institute of Health </w:t>
      </w:r>
    </w:p>
    <w:p w14:paraId="4FF829C6" w14:textId="5C89AEF7" w:rsidR="00BA2DCF" w:rsidRPr="00ED19AC" w:rsidRDefault="00BA2DCF" w:rsidP="00BA2DCF">
      <w:pPr>
        <w:rPr>
          <w:rFonts w:eastAsia="Calibri"/>
        </w:rPr>
      </w:pPr>
      <w:r>
        <w:rPr>
          <w:rFonts w:eastAsia="Calibri"/>
        </w:rPr>
        <w:t>Award: R56</w:t>
      </w:r>
    </w:p>
    <w:p w14:paraId="5261077E" w14:textId="34C35EF2" w:rsidR="00BA2DCF" w:rsidRPr="00ED19AC" w:rsidRDefault="00BA2DCF" w:rsidP="00BA2DCF">
      <w:pPr>
        <w:rPr>
          <w:rFonts w:eastAsia="Calibri"/>
        </w:rPr>
      </w:pPr>
      <w:r>
        <w:rPr>
          <w:rFonts w:eastAsia="Calibri"/>
        </w:rPr>
        <w:t>Time Period: 20</w:t>
      </w:r>
      <w:r w:rsidR="009474F4">
        <w:rPr>
          <w:rFonts w:eastAsia="Calibri"/>
        </w:rPr>
        <w:t>20</w:t>
      </w:r>
      <w:r>
        <w:rPr>
          <w:rFonts w:eastAsia="Calibri"/>
        </w:rPr>
        <w:t>-202</w:t>
      </w:r>
      <w:r w:rsidR="009474F4">
        <w:rPr>
          <w:rFonts w:eastAsia="Calibri"/>
        </w:rPr>
        <w:t>2</w:t>
      </w:r>
    </w:p>
    <w:p w14:paraId="6F69433D" w14:textId="665BEA5C" w:rsidR="00BA2DCF" w:rsidRPr="00ED19AC" w:rsidRDefault="00BA2DCF" w:rsidP="00BA2DCF">
      <w:pPr>
        <w:rPr>
          <w:rFonts w:eastAsia="Calibri"/>
        </w:rPr>
      </w:pPr>
      <w:r>
        <w:rPr>
          <w:rFonts w:eastAsia="Calibri"/>
        </w:rPr>
        <w:t>Funding: $5</w:t>
      </w:r>
      <w:r w:rsidRPr="00ED19AC">
        <w:rPr>
          <w:rFonts w:eastAsia="Calibri"/>
        </w:rPr>
        <w:t>00,000</w:t>
      </w:r>
      <w:r>
        <w:rPr>
          <w:rFonts w:eastAsia="Calibri"/>
        </w:rPr>
        <w:t xml:space="preserve"> (direct)</w:t>
      </w:r>
    </w:p>
    <w:p w14:paraId="66614A23" w14:textId="77777777" w:rsidR="00BA2DCF" w:rsidRDefault="00BA2DCF" w:rsidP="00BA2DCF">
      <w:pPr>
        <w:rPr>
          <w:rFonts w:eastAsia="Calibri"/>
        </w:rPr>
      </w:pPr>
    </w:p>
    <w:p w14:paraId="2B6A5982" w14:textId="34456C87" w:rsidR="00BA2DCF" w:rsidRPr="00ED19AC" w:rsidRDefault="00BA2DCF" w:rsidP="00BA2DCF">
      <w:pPr>
        <w:rPr>
          <w:rFonts w:eastAsia="Calibri"/>
        </w:rPr>
      </w:pPr>
      <w:r w:rsidRPr="00ED19AC">
        <w:rPr>
          <w:rFonts w:eastAsia="Calibri"/>
        </w:rPr>
        <w:t xml:space="preserve">Role: Principal Investigator </w:t>
      </w:r>
    </w:p>
    <w:p w14:paraId="29F8A8CB" w14:textId="25678729" w:rsidR="00BA2DCF" w:rsidRDefault="00BA2DCF" w:rsidP="00BA2DCF">
      <w:pPr>
        <w:rPr>
          <w:rFonts w:eastAsia="Calibri"/>
        </w:rPr>
      </w:pPr>
      <w:r w:rsidRPr="00ED19AC">
        <w:rPr>
          <w:rFonts w:eastAsia="Calibri"/>
        </w:rPr>
        <w:t xml:space="preserve">Project: </w:t>
      </w:r>
      <w:r>
        <w:rPr>
          <w:rFonts w:eastAsia="Calibri"/>
        </w:rPr>
        <w:t xml:space="preserve">Health Coaching for Chronic </w:t>
      </w:r>
      <w:proofErr w:type="spellStart"/>
      <w:r>
        <w:rPr>
          <w:rFonts w:eastAsia="Calibri"/>
        </w:rPr>
        <w:t>Multisymptom</w:t>
      </w:r>
      <w:proofErr w:type="spellEnd"/>
      <w:r>
        <w:rPr>
          <w:rFonts w:eastAsia="Calibri"/>
        </w:rPr>
        <w:t xml:space="preserve"> Illness</w:t>
      </w:r>
    </w:p>
    <w:p w14:paraId="4370420C" w14:textId="77777777" w:rsidR="00BA2DCF" w:rsidRPr="00ED19AC" w:rsidRDefault="00BA2DCF" w:rsidP="00BA2DCF">
      <w:pPr>
        <w:rPr>
          <w:rFonts w:eastAsia="Calibri"/>
        </w:rPr>
      </w:pPr>
      <w:r w:rsidRPr="00ED19AC">
        <w:rPr>
          <w:rFonts w:eastAsia="Calibri"/>
        </w:rPr>
        <w:t xml:space="preserve">Source: Veterans Affairs </w:t>
      </w:r>
      <w:proofErr w:type="spellStart"/>
      <w:r w:rsidRPr="00ED19AC">
        <w:rPr>
          <w:rFonts w:eastAsia="Calibri"/>
        </w:rPr>
        <w:t>Rehabiltiation</w:t>
      </w:r>
      <w:proofErr w:type="spellEnd"/>
      <w:r w:rsidRPr="00ED19AC">
        <w:rPr>
          <w:rFonts w:eastAsia="Calibri"/>
        </w:rPr>
        <w:t xml:space="preserve"> Research &amp; Development</w:t>
      </w:r>
    </w:p>
    <w:p w14:paraId="03C88C44" w14:textId="2E8A9830" w:rsidR="00BA2DCF" w:rsidRDefault="00BA2DCF" w:rsidP="00BA2DCF">
      <w:pPr>
        <w:rPr>
          <w:rFonts w:eastAsia="Calibri"/>
        </w:rPr>
      </w:pPr>
      <w:r>
        <w:rPr>
          <w:rFonts w:eastAsia="Calibri"/>
        </w:rPr>
        <w:t xml:space="preserve">Award: Merit (R01 </w:t>
      </w:r>
      <w:proofErr w:type="spellStart"/>
      <w:r>
        <w:rPr>
          <w:rFonts w:eastAsia="Calibri"/>
        </w:rPr>
        <w:t>equivelent</w:t>
      </w:r>
      <w:proofErr w:type="spellEnd"/>
      <w:r>
        <w:rPr>
          <w:rFonts w:eastAsia="Calibri"/>
        </w:rPr>
        <w:t>)</w:t>
      </w:r>
    </w:p>
    <w:p w14:paraId="44A29915" w14:textId="290A1B5D" w:rsidR="00BA2DCF" w:rsidRPr="00ED19AC" w:rsidRDefault="00BA2DCF" w:rsidP="00BA2DCF">
      <w:pPr>
        <w:rPr>
          <w:rFonts w:eastAsia="Calibri"/>
        </w:rPr>
      </w:pPr>
      <w:r>
        <w:rPr>
          <w:rFonts w:eastAsia="Calibri"/>
        </w:rPr>
        <w:t>Time Period: 2020-2024</w:t>
      </w:r>
    </w:p>
    <w:p w14:paraId="2CD7827D" w14:textId="77777777" w:rsidR="00BA2DCF" w:rsidRPr="00ED19AC" w:rsidRDefault="00BA2DCF" w:rsidP="00BA2DCF">
      <w:pPr>
        <w:rPr>
          <w:rFonts w:eastAsia="Calibri"/>
        </w:rPr>
      </w:pPr>
      <w:r>
        <w:rPr>
          <w:rFonts w:eastAsia="Calibri"/>
        </w:rPr>
        <w:t>Funding: $1,1</w:t>
      </w:r>
      <w:r w:rsidRPr="00ED19AC">
        <w:rPr>
          <w:rFonts w:eastAsia="Calibri"/>
        </w:rPr>
        <w:t>00,000</w:t>
      </w:r>
      <w:r>
        <w:rPr>
          <w:rFonts w:eastAsia="Calibri"/>
        </w:rPr>
        <w:t xml:space="preserve"> (direct)</w:t>
      </w:r>
    </w:p>
    <w:p w14:paraId="62B5B04D" w14:textId="77777777" w:rsidR="00BA2DCF" w:rsidRDefault="00BA2DCF" w:rsidP="00BA2DCF">
      <w:pPr>
        <w:rPr>
          <w:b/>
          <w:i/>
        </w:rPr>
      </w:pPr>
    </w:p>
    <w:p w14:paraId="290AAE36" w14:textId="77777777" w:rsidR="00871C15" w:rsidRPr="00ED19AC" w:rsidRDefault="00871C15" w:rsidP="00871C15">
      <w:pPr>
        <w:rPr>
          <w:rFonts w:eastAsia="Calibri"/>
        </w:rPr>
      </w:pPr>
      <w:r w:rsidRPr="00ED19AC">
        <w:rPr>
          <w:rFonts w:eastAsia="Calibri"/>
        </w:rPr>
        <w:t xml:space="preserve">Role: Principal Investigator </w:t>
      </w:r>
    </w:p>
    <w:p w14:paraId="19CA17B9" w14:textId="3CAEC25C" w:rsidR="00871C15" w:rsidRPr="00ED19AC" w:rsidRDefault="00871C15" w:rsidP="00871C15">
      <w:pPr>
        <w:rPr>
          <w:rFonts w:eastAsia="Calibri"/>
        </w:rPr>
      </w:pPr>
      <w:r w:rsidRPr="00ED19AC">
        <w:rPr>
          <w:rFonts w:eastAsia="Calibri"/>
        </w:rPr>
        <w:t xml:space="preserve">Project: Collaborative </w:t>
      </w:r>
      <w:r>
        <w:rPr>
          <w:rFonts w:eastAsia="Calibri"/>
        </w:rPr>
        <w:t xml:space="preserve">Specialty </w:t>
      </w:r>
      <w:r w:rsidRPr="00ED19AC">
        <w:rPr>
          <w:rFonts w:eastAsia="Calibri"/>
        </w:rPr>
        <w:t xml:space="preserve">Care for Gulf War Illness </w:t>
      </w:r>
    </w:p>
    <w:p w14:paraId="78FCE055" w14:textId="23094036" w:rsidR="00871C15" w:rsidRPr="00ED19AC" w:rsidRDefault="00871C15" w:rsidP="00871C15">
      <w:pPr>
        <w:rPr>
          <w:rFonts w:eastAsia="Calibri"/>
        </w:rPr>
      </w:pPr>
      <w:r w:rsidRPr="00ED19AC">
        <w:rPr>
          <w:rFonts w:eastAsia="Calibri"/>
        </w:rPr>
        <w:t>Source: Veterans Affairs Clinical Services Research &amp; Development</w:t>
      </w:r>
      <w:r w:rsidR="0018617B">
        <w:rPr>
          <w:rFonts w:eastAsia="Calibri"/>
        </w:rPr>
        <w:t xml:space="preserve"> (Merit Award)</w:t>
      </w:r>
    </w:p>
    <w:p w14:paraId="30050CBA" w14:textId="45CFDC42" w:rsidR="00BA2DCF" w:rsidRDefault="00BA2DCF" w:rsidP="00871C15">
      <w:pPr>
        <w:rPr>
          <w:rFonts w:eastAsia="Calibri"/>
        </w:rPr>
      </w:pPr>
      <w:r>
        <w:rPr>
          <w:rFonts w:eastAsia="Calibri"/>
        </w:rPr>
        <w:t xml:space="preserve">Award: Merit (R01 </w:t>
      </w:r>
      <w:proofErr w:type="spellStart"/>
      <w:r>
        <w:rPr>
          <w:rFonts w:eastAsia="Calibri"/>
        </w:rPr>
        <w:t>equivelent</w:t>
      </w:r>
      <w:proofErr w:type="spellEnd"/>
      <w:r>
        <w:rPr>
          <w:rFonts w:eastAsia="Calibri"/>
        </w:rPr>
        <w:t>)</w:t>
      </w:r>
    </w:p>
    <w:p w14:paraId="18370BB3" w14:textId="15FD4321" w:rsidR="00871C15" w:rsidRDefault="00871C15" w:rsidP="00871C15">
      <w:pPr>
        <w:rPr>
          <w:rFonts w:eastAsia="Calibri"/>
        </w:rPr>
      </w:pPr>
      <w:r>
        <w:rPr>
          <w:rFonts w:eastAsia="Calibri"/>
        </w:rPr>
        <w:t>Time Period: 2019</w:t>
      </w:r>
      <w:r w:rsidRPr="00ED19AC">
        <w:rPr>
          <w:rFonts w:eastAsia="Calibri"/>
        </w:rPr>
        <w:t>-2023</w:t>
      </w:r>
    </w:p>
    <w:p w14:paraId="12C89E62" w14:textId="77777777" w:rsidR="00871C15" w:rsidRPr="00ED19AC" w:rsidRDefault="00871C15" w:rsidP="00871C15">
      <w:pPr>
        <w:rPr>
          <w:rFonts w:eastAsia="Calibri"/>
        </w:rPr>
      </w:pPr>
      <w:r w:rsidRPr="00ED19AC">
        <w:rPr>
          <w:rFonts w:eastAsia="Calibri"/>
        </w:rPr>
        <w:t>Fu</w:t>
      </w:r>
      <w:r>
        <w:rPr>
          <w:rFonts w:eastAsia="Calibri"/>
        </w:rPr>
        <w:t>nding: $1,998,000 (direct)</w:t>
      </w:r>
    </w:p>
    <w:p w14:paraId="77E58198" w14:textId="77777777" w:rsidR="00871C15" w:rsidRDefault="00871C15" w:rsidP="0083498B"/>
    <w:p w14:paraId="2EDE3E27" w14:textId="77777777" w:rsidR="0083498B" w:rsidRPr="00594B05" w:rsidRDefault="0083498B" w:rsidP="0083498B">
      <w:r w:rsidRPr="00594B05">
        <w:t>Role: Principal Investigator (co-Principal Investigator: Dr. Drew Helmer)</w:t>
      </w:r>
    </w:p>
    <w:p w14:paraId="1F031EC2" w14:textId="36E44A05" w:rsidR="0083498B" w:rsidRPr="00594B05" w:rsidRDefault="0083498B" w:rsidP="0083498B">
      <w:r w:rsidRPr="00594B05">
        <w:t>Project:</w:t>
      </w:r>
      <w:r w:rsidR="001D3878">
        <w:t xml:space="preserve"> </w:t>
      </w:r>
      <w:r w:rsidRPr="00594B05">
        <w:t xml:space="preserve">WRIISC as a Model of Care for Chronic </w:t>
      </w:r>
      <w:proofErr w:type="spellStart"/>
      <w:r w:rsidRPr="00594B05">
        <w:t>Multisymptom</w:t>
      </w:r>
      <w:proofErr w:type="spellEnd"/>
      <w:r w:rsidRPr="00594B05">
        <w:t xml:space="preserve"> Illness I01 HX001678-01</w:t>
      </w:r>
    </w:p>
    <w:p w14:paraId="55BFC1FB" w14:textId="77777777" w:rsidR="0083498B" w:rsidRPr="00594B05" w:rsidRDefault="0083498B" w:rsidP="0083498B">
      <w:r w:rsidRPr="00594B05">
        <w:t xml:space="preserve">Source: Veterans Affairs Health Services Research &amp; Development (Merit Award) </w:t>
      </w:r>
    </w:p>
    <w:p w14:paraId="3BA0EE29" w14:textId="70777740" w:rsidR="00BA2DCF" w:rsidRDefault="00BA2DCF" w:rsidP="0083498B">
      <w:r>
        <w:t xml:space="preserve">Award: Merit (R01 </w:t>
      </w:r>
      <w:proofErr w:type="spellStart"/>
      <w:r>
        <w:t>equivelent</w:t>
      </w:r>
      <w:proofErr w:type="spellEnd"/>
      <w:r>
        <w:t>)</w:t>
      </w:r>
    </w:p>
    <w:p w14:paraId="38819B4B" w14:textId="5241A698" w:rsidR="0083498B" w:rsidRPr="00594B05" w:rsidRDefault="0083498B" w:rsidP="0083498B">
      <w:r w:rsidRPr="00594B05">
        <w:t>Time Period: 2016-2020</w:t>
      </w:r>
    </w:p>
    <w:p w14:paraId="5F2F4F4E" w14:textId="331DBF57" w:rsidR="0083498B" w:rsidRPr="00594B05" w:rsidRDefault="0083498B" w:rsidP="0083498B">
      <w:r w:rsidRPr="00594B05">
        <w:t xml:space="preserve">Funding: $1,100,000 </w:t>
      </w:r>
      <w:r w:rsidR="0082787A">
        <w:t>(direct)</w:t>
      </w:r>
    </w:p>
    <w:p w14:paraId="350252FB" w14:textId="77777777" w:rsidR="0083498B" w:rsidRPr="00D204DD" w:rsidRDefault="0083498B" w:rsidP="0083498B"/>
    <w:p w14:paraId="35363363" w14:textId="34867463" w:rsidR="0083498B" w:rsidRPr="00594B05" w:rsidRDefault="0083498B" w:rsidP="0083498B">
      <w:r w:rsidRPr="00594B05">
        <w:t xml:space="preserve">Role: Principal Investigator </w:t>
      </w:r>
    </w:p>
    <w:p w14:paraId="7B5E2C63" w14:textId="77777777" w:rsidR="0083498B" w:rsidRPr="00594B05" w:rsidRDefault="0083498B" w:rsidP="0083498B">
      <w:r w:rsidRPr="00594B05">
        <w:t>Project: Problem-Solving Therapy for Gulf War Illness I01 CX001053-03</w:t>
      </w:r>
    </w:p>
    <w:p w14:paraId="12BB680D" w14:textId="52144237" w:rsidR="00BA2DCF" w:rsidRDefault="0083498B" w:rsidP="0083498B">
      <w:r w:rsidRPr="00594B05">
        <w:t xml:space="preserve">Source: Veterans Affairs Clinical Science Research &amp; Development </w:t>
      </w:r>
    </w:p>
    <w:p w14:paraId="7D5C8BD4" w14:textId="4A9FC500" w:rsidR="00015145" w:rsidRDefault="00015145" w:rsidP="0083498B">
      <w:r>
        <w:t xml:space="preserve">Award: Merit (R01 </w:t>
      </w:r>
      <w:proofErr w:type="spellStart"/>
      <w:r>
        <w:t>equivelent</w:t>
      </w:r>
      <w:proofErr w:type="spellEnd"/>
      <w:r>
        <w:t>)</w:t>
      </w:r>
    </w:p>
    <w:p w14:paraId="4ABA2BE3" w14:textId="70C980BB" w:rsidR="0083498B" w:rsidRPr="00594B05" w:rsidRDefault="0083498B" w:rsidP="0083498B">
      <w:r w:rsidRPr="00594B05">
        <w:t>Time Period: 2014-2018</w:t>
      </w:r>
    </w:p>
    <w:p w14:paraId="6332914F" w14:textId="37F0C9B5" w:rsidR="0083498B" w:rsidRPr="00594B05" w:rsidRDefault="0082787A" w:rsidP="0083498B">
      <w:r>
        <w:t>F</w:t>
      </w:r>
      <w:r w:rsidR="0083498B" w:rsidRPr="00594B05">
        <w:t>unding: $1,500,000</w:t>
      </w:r>
      <w:r w:rsidR="0095288F">
        <w:t xml:space="preserve"> &amp;</w:t>
      </w:r>
      <w:r w:rsidR="0083498B" w:rsidRPr="00594B05">
        <w:t xml:space="preserve"> </w:t>
      </w:r>
      <w:r w:rsidR="0083498B">
        <w:t xml:space="preserve">$400,000 </w:t>
      </w:r>
      <w:r w:rsidR="003768D4">
        <w:t>(</w:t>
      </w:r>
      <w:r w:rsidR="0083498B">
        <w:t>cost extension</w:t>
      </w:r>
      <w:r>
        <w:t>; direct</w:t>
      </w:r>
      <w:r w:rsidR="003768D4">
        <w:t>)</w:t>
      </w:r>
    </w:p>
    <w:p w14:paraId="25FD687B" w14:textId="6C2D6F92" w:rsidR="0083498B" w:rsidRDefault="0083498B" w:rsidP="0083498B">
      <w:pPr>
        <w:rPr>
          <w:u w:val="single"/>
        </w:rPr>
      </w:pPr>
    </w:p>
    <w:p w14:paraId="5ADB29F9" w14:textId="77777777" w:rsidR="004A5FDC" w:rsidRDefault="004A5FDC" w:rsidP="0083498B"/>
    <w:p w14:paraId="292AA52E" w14:textId="77777777" w:rsidR="004A5FDC" w:rsidRDefault="004A5FDC" w:rsidP="0083498B"/>
    <w:p w14:paraId="456A6CF3" w14:textId="77777777" w:rsidR="004A5FDC" w:rsidRDefault="004A5FDC" w:rsidP="0083498B"/>
    <w:p w14:paraId="74D2341E" w14:textId="77777777" w:rsidR="004A5FDC" w:rsidRDefault="004A5FDC" w:rsidP="0083498B"/>
    <w:p w14:paraId="059DF5ED" w14:textId="1EE2909A" w:rsidR="0083498B" w:rsidRPr="00594B05" w:rsidRDefault="0083498B" w:rsidP="0083498B">
      <w:r w:rsidRPr="00594B05">
        <w:lastRenderedPageBreak/>
        <w:t>Role: Principal Investigator</w:t>
      </w:r>
    </w:p>
    <w:p w14:paraId="17F04444" w14:textId="77777777" w:rsidR="0083498B" w:rsidRPr="00594B05" w:rsidRDefault="0083498B" w:rsidP="0083498B">
      <w:pPr>
        <w:pStyle w:val="sectionFundingfundDetailseraAwardawardID"/>
        <w:spacing w:line="300" w:lineRule="atLeast"/>
        <w:ind w:right="150"/>
        <w:rPr>
          <w:rFonts w:ascii="Times New Roman" w:hAnsi="Times New Roman" w:cs="Times New Roman"/>
          <w:sz w:val="24"/>
          <w:szCs w:val="24"/>
        </w:rPr>
      </w:pPr>
      <w:r w:rsidRPr="00594B05">
        <w:rPr>
          <w:rFonts w:ascii="Times New Roman" w:hAnsi="Times New Roman" w:cs="Times New Roman"/>
          <w:sz w:val="24"/>
          <w:szCs w:val="24"/>
        </w:rPr>
        <w:t>Project: Cognitive Rehabilitation for Gulf War Illness IK2 HX001369-01A1</w:t>
      </w:r>
    </w:p>
    <w:p w14:paraId="3A45BB6A" w14:textId="77777777" w:rsidR="00BA2DCF" w:rsidRDefault="0083498B" w:rsidP="0083498B">
      <w:r w:rsidRPr="00594B05">
        <w:t xml:space="preserve">Source: Veterans Affairs Health Services Research &amp; Development </w:t>
      </w:r>
    </w:p>
    <w:p w14:paraId="77779CE5" w14:textId="45EF7877" w:rsidR="0083498B" w:rsidRPr="00594B05" w:rsidRDefault="00BA2DCF" w:rsidP="0083498B">
      <w:r>
        <w:t xml:space="preserve">Award: </w:t>
      </w:r>
      <w:r w:rsidR="0083498B" w:rsidRPr="00594B05">
        <w:t>Career Development Award</w:t>
      </w:r>
      <w:r>
        <w:t xml:space="preserve"> (K-</w:t>
      </w:r>
      <w:proofErr w:type="spellStart"/>
      <w:r>
        <w:t>equivelent</w:t>
      </w:r>
      <w:proofErr w:type="spellEnd"/>
      <w:r>
        <w:t xml:space="preserve">) </w:t>
      </w:r>
    </w:p>
    <w:p w14:paraId="42CB063C" w14:textId="77777777" w:rsidR="0083498B" w:rsidRPr="00594B05" w:rsidRDefault="0083498B" w:rsidP="0083498B">
      <w:r w:rsidRPr="00594B05">
        <w:t>Time Period: 2014-2019</w:t>
      </w:r>
    </w:p>
    <w:p w14:paraId="01BB0E2F" w14:textId="6764520E" w:rsidR="0083498B" w:rsidRPr="00594B05" w:rsidRDefault="0083498B" w:rsidP="0083498B">
      <w:r w:rsidRPr="00594B05">
        <w:t>Funding: $9</w:t>
      </w:r>
      <w:r>
        <w:t>5</w:t>
      </w:r>
      <w:r w:rsidRPr="00594B05">
        <w:t>0,000</w:t>
      </w:r>
      <w:r w:rsidR="0082787A">
        <w:t xml:space="preserve"> (direct)</w:t>
      </w:r>
    </w:p>
    <w:p w14:paraId="413386DC" w14:textId="77777777" w:rsidR="00015145" w:rsidRDefault="00015145" w:rsidP="00BE53F1"/>
    <w:p w14:paraId="43CD7864" w14:textId="58C2B8AC" w:rsidR="00BE53F1" w:rsidRPr="00594B05" w:rsidRDefault="00BE53F1" w:rsidP="00BE53F1">
      <w:r w:rsidRPr="00594B05">
        <w:t>Role: Co-Investigator</w:t>
      </w:r>
    </w:p>
    <w:p w14:paraId="3C907DE6" w14:textId="77777777" w:rsidR="00BE53F1" w:rsidRPr="00594B05" w:rsidRDefault="00BE53F1" w:rsidP="00BE53F1">
      <w:r w:rsidRPr="00594B05">
        <w:t>Project: Integrative Physiology of Gulf War Illness: Role of Autonomic Function, Central Neural Processing and Sleep</w:t>
      </w:r>
    </w:p>
    <w:p w14:paraId="0E3AA784" w14:textId="77777777" w:rsidR="00BE53F1" w:rsidRPr="00594B05" w:rsidRDefault="00BE53F1" w:rsidP="00BE53F1">
      <w:r w:rsidRPr="00594B05">
        <w:t>Source: Congressionally Directed Medical Research Program/Department of Defense (GW100095 Consortium)</w:t>
      </w:r>
    </w:p>
    <w:p w14:paraId="5F85E2FE" w14:textId="77777777" w:rsidR="001D3878" w:rsidRDefault="00BE53F1" w:rsidP="00BE53F1">
      <w:r w:rsidRPr="00594B05">
        <w:t>Time Period: 2011-2012</w:t>
      </w:r>
    </w:p>
    <w:p w14:paraId="5A983ABA" w14:textId="3DC47155" w:rsidR="00BE53F1" w:rsidRPr="00594B05" w:rsidRDefault="00BE53F1" w:rsidP="00BE53F1">
      <w:r w:rsidRPr="00594B05">
        <w:t>Funding: $200,000</w:t>
      </w:r>
      <w:r w:rsidR="0082787A">
        <w:t xml:space="preserve"> (direct)</w:t>
      </w:r>
    </w:p>
    <w:p w14:paraId="1D11D48E" w14:textId="77777777" w:rsidR="00BE53F1" w:rsidRPr="00D204DD" w:rsidRDefault="00BE53F1" w:rsidP="00BE53F1">
      <w:pPr>
        <w:rPr>
          <w:b/>
        </w:rPr>
      </w:pPr>
    </w:p>
    <w:p w14:paraId="5013FD0A" w14:textId="77777777" w:rsidR="00BE53F1" w:rsidRPr="00594B05" w:rsidRDefault="00BE53F1" w:rsidP="00BE53F1">
      <w:r w:rsidRPr="00594B05">
        <w:t>Role: Principal Investigator</w:t>
      </w:r>
    </w:p>
    <w:p w14:paraId="29DF3DFA" w14:textId="2895C888" w:rsidR="00BE53F1" w:rsidRPr="00594B05" w:rsidRDefault="00BE53F1" w:rsidP="00BE53F1">
      <w:r w:rsidRPr="00594B05">
        <w:t xml:space="preserve">Project: Mediators of a Self-Monitoring Intervention for Patients with Type 2 Diabetes </w:t>
      </w:r>
    </w:p>
    <w:p w14:paraId="74597563" w14:textId="77777777" w:rsidR="00BE53F1" w:rsidRPr="00594B05" w:rsidRDefault="00BE53F1" w:rsidP="00BE53F1">
      <w:r w:rsidRPr="00594B05">
        <w:t>Source: Center for the Study of Health Beliefs and Behaviors NIH funded Center (Pilot)</w:t>
      </w:r>
    </w:p>
    <w:p w14:paraId="26F94171" w14:textId="77777777" w:rsidR="00BE53F1" w:rsidRPr="00594B05" w:rsidRDefault="00BE53F1" w:rsidP="00BE53F1">
      <w:r w:rsidRPr="00594B05">
        <w:t>Time Period: 2006-2008</w:t>
      </w:r>
    </w:p>
    <w:p w14:paraId="435043DF" w14:textId="34BE2C01" w:rsidR="00BE53F1" w:rsidRPr="00594B05" w:rsidRDefault="00BE53F1" w:rsidP="00BE53F1">
      <w:r w:rsidRPr="00594B05">
        <w:t xml:space="preserve">Funding: $16,500 </w:t>
      </w:r>
    </w:p>
    <w:p w14:paraId="4365EFDC" w14:textId="77777777" w:rsidR="00871C15" w:rsidRDefault="00871C15" w:rsidP="00F37405">
      <w:pPr>
        <w:rPr>
          <w:b/>
          <w:i/>
        </w:rPr>
      </w:pPr>
    </w:p>
    <w:p w14:paraId="67845B51" w14:textId="77777777" w:rsidR="00594B05" w:rsidRDefault="00594B05" w:rsidP="00F37405">
      <w:pPr>
        <w:rPr>
          <w:b/>
          <w:i/>
        </w:rPr>
      </w:pPr>
      <w:r w:rsidRPr="00594B05">
        <w:rPr>
          <w:b/>
          <w:i/>
        </w:rPr>
        <w:t>University at Albany</w:t>
      </w:r>
    </w:p>
    <w:p w14:paraId="5BB02F7B" w14:textId="77777777" w:rsidR="0079039A" w:rsidRDefault="0079039A" w:rsidP="00F37405">
      <w:pPr>
        <w:rPr>
          <w:b/>
        </w:rPr>
      </w:pPr>
    </w:p>
    <w:p w14:paraId="111A6198" w14:textId="77777777" w:rsidR="00F37405" w:rsidRPr="00594B05" w:rsidRDefault="00594B05" w:rsidP="00F37405">
      <w:pPr>
        <w:rPr>
          <w:b/>
        </w:rPr>
      </w:pPr>
      <w:r w:rsidRPr="00594B05">
        <w:rPr>
          <w:b/>
        </w:rPr>
        <w:t xml:space="preserve">Funded </w:t>
      </w:r>
    </w:p>
    <w:p w14:paraId="6FAF71D2" w14:textId="77777777" w:rsidR="009474F4" w:rsidRPr="00ED19AC" w:rsidRDefault="009474F4" w:rsidP="009474F4">
      <w:bookmarkStart w:id="20" w:name="_Hlk33515234"/>
      <w:r w:rsidRPr="00ED19AC">
        <w:t>Role: Principal Investigator</w:t>
      </w:r>
    </w:p>
    <w:p w14:paraId="38AE7EE6" w14:textId="2F70C633" w:rsidR="009474F4" w:rsidRPr="00ED19AC" w:rsidRDefault="009474F4" w:rsidP="009474F4">
      <w:r w:rsidRPr="00ED19AC">
        <w:t xml:space="preserve">Project: </w:t>
      </w:r>
      <w:r>
        <w:t>Health Coaching for Chronic Pain</w:t>
      </w:r>
    </w:p>
    <w:p w14:paraId="19470FE7" w14:textId="77777777" w:rsidR="009474F4" w:rsidRPr="00ED19AC" w:rsidRDefault="009474F4" w:rsidP="009474F4">
      <w:r w:rsidRPr="00ED19AC">
        <w:t>Source: University at Albany; FRAP-A</w:t>
      </w:r>
    </w:p>
    <w:p w14:paraId="5639DC4B" w14:textId="27737929" w:rsidR="009474F4" w:rsidRPr="00ED19AC" w:rsidRDefault="009474F4" w:rsidP="009474F4">
      <w:r w:rsidRPr="00ED19AC">
        <w:t>Time Period: 20</w:t>
      </w:r>
      <w:r>
        <w:t>20</w:t>
      </w:r>
      <w:r w:rsidRPr="00ED19AC">
        <w:t>-20</w:t>
      </w:r>
      <w:r>
        <w:t>21</w:t>
      </w:r>
    </w:p>
    <w:p w14:paraId="04C51F1D" w14:textId="77777777" w:rsidR="009474F4" w:rsidRPr="00ED19AC" w:rsidRDefault="009474F4" w:rsidP="009474F4">
      <w:r w:rsidRPr="00ED19AC">
        <w:t>Funding: $10,000</w:t>
      </w:r>
    </w:p>
    <w:p w14:paraId="5E13EA41" w14:textId="77777777" w:rsidR="009474F4" w:rsidRDefault="009474F4" w:rsidP="00F37405"/>
    <w:p w14:paraId="3C1ECAE0" w14:textId="1947444D" w:rsidR="00F37405" w:rsidRPr="00ED19AC" w:rsidRDefault="00F37405" w:rsidP="00F37405">
      <w:r w:rsidRPr="00ED19AC">
        <w:t>Role: Principal Investigator</w:t>
      </w:r>
    </w:p>
    <w:p w14:paraId="0459D83C" w14:textId="77777777" w:rsidR="00F37405" w:rsidRPr="00ED19AC" w:rsidRDefault="00F37405" w:rsidP="00F37405">
      <w:r w:rsidRPr="00ED19AC">
        <w:t>Project: Predicting Success of Student Veterans</w:t>
      </w:r>
    </w:p>
    <w:p w14:paraId="05C915A5" w14:textId="77777777" w:rsidR="00F37405" w:rsidRPr="00ED19AC" w:rsidRDefault="00F37405" w:rsidP="00F37405">
      <w:r w:rsidRPr="00ED19AC">
        <w:t>Source: University at Albany; FRAP-A</w:t>
      </w:r>
    </w:p>
    <w:p w14:paraId="0E5015FD" w14:textId="77777777" w:rsidR="00F37405" w:rsidRPr="00ED19AC" w:rsidRDefault="00F37405" w:rsidP="00F37405">
      <w:r w:rsidRPr="00ED19AC">
        <w:t>Time Period: 2014-2016</w:t>
      </w:r>
    </w:p>
    <w:p w14:paraId="3168437B" w14:textId="2A1F88AC" w:rsidR="00F37405" w:rsidRPr="00ED19AC" w:rsidRDefault="00F37405" w:rsidP="00F37405">
      <w:r w:rsidRPr="00ED19AC">
        <w:t>Funding: $10,000</w:t>
      </w:r>
    </w:p>
    <w:bookmarkEnd w:id="20"/>
    <w:p w14:paraId="7241C488" w14:textId="77777777" w:rsidR="009474F4" w:rsidRDefault="009474F4" w:rsidP="00ED19AC">
      <w:pPr>
        <w:rPr>
          <w:b/>
        </w:rPr>
      </w:pPr>
    </w:p>
    <w:p w14:paraId="2A485F45" w14:textId="2C2DC094" w:rsidR="00E908F2" w:rsidRPr="009E478F" w:rsidRDefault="00ED19AC" w:rsidP="00ED19AC">
      <w:pPr>
        <w:rPr>
          <w:rStyle w:val="Emphasis"/>
          <w:b/>
          <w:iCs w:val="0"/>
        </w:rPr>
      </w:pPr>
      <w:r w:rsidRPr="00ED19AC">
        <w:rPr>
          <w:b/>
        </w:rPr>
        <w:t>PEER REVIEWED PRESENTATIONS AT SCHOLARLY CO</w:t>
      </w:r>
      <w:r w:rsidR="002A207E" w:rsidRPr="00ED19AC">
        <w:rPr>
          <w:b/>
        </w:rPr>
        <w:t>NFERENCE</w:t>
      </w:r>
      <w:r w:rsidRPr="00ED19AC">
        <w:rPr>
          <w:b/>
        </w:rPr>
        <w:t>S</w:t>
      </w:r>
    </w:p>
    <w:p w14:paraId="6635BF21" w14:textId="77777777" w:rsidR="009474F4" w:rsidRDefault="009474F4" w:rsidP="00333BFB">
      <w:pPr>
        <w:rPr>
          <w:u w:val="single"/>
        </w:rPr>
      </w:pPr>
      <w:bookmarkStart w:id="21" w:name="_Hlk528958007"/>
    </w:p>
    <w:p w14:paraId="31464466" w14:textId="601D7C48" w:rsidR="00C75D13" w:rsidRDefault="0052614D" w:rsidP="00333BFB">
      <w:pPr>
        <w:rPr>
          <w:i/>
          <w:iCs/>
        </w:rPr>
      </w:pPr>
      <w:r w:rsidRPr="00C75D13">
        <w:rPr>
          <w:u w:val="single"/>
        </w:rPr>
        <w:t>Kimber, J.,</w:t>
      </w:r>
      <w:r w:rsidRPr="00C75D13">
        <w:t xml:space="preserve"> </w:t>
      </w:r>
      <w:r w:rsidRPr="00C75D13">
        <w:rPr>
          <w:u w:val="single"/>
        </w:rPr>
        <w:t>Long, P.,</w:t>
      </w:r>
      <w:r>
        <w:t xml:space="preserve"> </w:t>
      </w:r>
      <w:r w:rsidRPr="00C75D13">
        <w:rPr>
          <w:b/>
          <w:bCs/>
        </w:rPr>
        <w:t>McAndrew, L.M.,</w:t>
      </w:r>
      <w:r>
        <w:t xml:space="preserve"> (2020, August). </w:t>
      </w:r>
      <w:r w:rsidRPr="00C75D13">
        <w:rPr>
          <w:i/>
          <w:iCs/>
        </w:rPr>
        <w:t xml:space="preserve">Student Veterans’ mental health causal </w:t>
      </w:r>
    </w:p>
    <w:p w14:paraId="0A9BF7D3" w14:textId="77777777" w:rsidR="00C75D13" w:rsidRDefault="00C75D13" w:rsidP="00333BFB">
      <w:r>
        <w:rPr>
          <w:i/>
          <w:iCs/>
        </w:rPr>
        <w:t xml:space="preserve">     </w:t>
      </w:r>
      <w:r w:rsidR="0052614D" w:rsidRPr="00C75D13">
        <w:rPr>
          <w:i/>
          <w:iCs/>
        </w:rPr>
        <w:t>attributions and perceived barriers to care.</w:t>
      </w:r>
      <w:r w:rsidR="0052614D">
        <w:t xml:space="preserve"> Poster to be presented at the 128</w:t>
      </w:r>
      <w:r w:rsidR="0052614D" w:rsidRPr="0052614D">
        <w:rPr>
          <w:vertAlign w:val="superscript"/>
        </w:rPr>
        <w:t>th</w:t>
      </w:r>
      <w:r w:rsidR="0052614D">
        <w:t xml:space="preserve"> Annual </w:t>
      </w:r>
    </w:p>
    <w:p w14:paraId="357BAF1C" w14:textId="5BEB2612" w:rsidR="00ED19AC" w:rsidRPr="00C75D13" w:rsidRDefault="00C75D13" w:rsidP="00333BFB">
      <w:r>
        <w:t xml:space="preserve">     </w:t>
      </w:r>
      <w:r w:rsidR="0052614D">
        <w:t xml:space="preserve">Convention </w:t>
      </w:r>
      <w:r w:rsidR="0052614D" w:rsidRPr="00C75D13">
        <w:t xml:space="preserve">of the American </w:t>
      </w:r>
      <w:proofErr w:type="spellStart"/>
      <w:r w:rsidR="0052614D" w:rsidRPr="00C75D13">
        <w:t>Psychlogical</w:t>
      </w:r>
      <w:proofErr w:type="spellEnd"/>
      <w:r w:rsidR="0052614D" w:rsidRPr="00C75D13">
        <w:t xml:space="preserve"> </w:t>
      </w:r>
      <w:proofErr w:type="spellStart"/>
      <w:r w:rsidR="0052614D" w:rsidRPr="00C75D13">
        <w:t>Assoiation</w:t>
      </w:r>
      <w:proofErr w:type="spellEnd"/>
      <w:r w:rsidR="0052614D" w:rsidRPr="00C75D13">
        <w:t>, Washington, DC.</w:t>
      </w:r>
    </w:p>
    <w:p w14:paraId="1956674E" w14:textId="22C5E631" w:rsidR="0052614D" w:rsidRPr="00C75D13" w:rsidRDefault="0052614D" w:rsidP="00333BFB"/>
    <w:p w14:paraId="5ED3716F" w14:textId="77777777" w:rsidR="00C75D13" w:rsidRDefault="0052614D" w:rsidP="00333BFB">
      <w:r w:rsidRPr="00C75D13">
        <w:rPr>
          <w:u w:val="single"/>
        </w:rPr>
        <w:t>Long, P.,</w:t>
      </w:r>
      <w:r w:rsidRPr="00C75D13">
        <w:t xml:space="preserve"> </w:t>
      </w:r>
      <w:r w:rsidRPr="00C75D13">
        <w:rPr>
          <w:b/>
          <w:bCs/>
        </w:rPr>
        <w:t>McAndrew, L.M.,</w:t>
      </w:r>
      <w:r w:rsidRPr="00C75D13">
        <w:t xml:space="preserve"> </w:t>
      </w:r>
      <w:r w:rsidRPr="00C75D13">
        <w:rPr>
          <w:u w:val="single"/>
        </w:rPr>
        <w:t>Kimber, J.,</w:t>
      </w:r>
      <w:r w:rsidRPr="00C75D13">
        <w:t xml:space="preserve"> </w:t>
      </w:r>
      <w:r w:rsidRPr="00C75D13">
        <w:rPr>
          <w:u w:val="single"/>
        </w:rPr>
        <w:t>Brunkow, A.,</w:t>
      </w:r>
      <w:r w:rsidRPr="00C75D13">
        <w:t xml:space="preserve"> </w:t>
      </w:r>
      <w:r w:rsidRPr="00C75D13">
        <w:rPr>
          <w:u w:val="single"/>
        </w:rPr>
        <w:t>Cannon, M.</w:t>
      </w:r>
      <w:r w:rsidRPr="00C75D13">
        <w:t xml:space="preserve">, &amp; </w:t>
      </w:r>
      <w:r w:rsidRPr="00C75D13">
        <w:rPr>
          <w:u w:val="single"/>
        </w:rPr>
        <w:t>Winograd, D.</w:t>
      </w:r>
      <w:r w:rsidRPr="00C75D13">
        <w:t xml:space="preserve"> (2020, </w:t>
      </w:r>
    </w:p>
    <w:p w14:paraId="224958BE" w14:textId="77777777" w:rsidR="00C75D13" w:rsidRDefault="00C75D13" w:rsidP="00333BFB">
      <w:r>
        <w:t xml:space="preserve">     </w:t>
      </w:r>
      <w:r w:rsidR="0052614D" w:rsidRPr="00C75D13">
        <w:t xml:space="preserve">August). </w:t>
      </w:r>
      <w:r w:rsidR="0052614D" w:rsidRPr="00C75D13">
        <w:rPr>
          <w:i/>
          <w:iCs/>
        </w:rPr>
        <w:t>Examining the relationship between opioid misuse and suicidality level.</w:t>
      </w:r>
      <w:r w:rsidR="0052614D" w:rsidRPr="00C75D13">
        <w:t xml:space="preserve"> Poster to be </w:t>
      </w:r>
      <w:r>
        <w:t xml:space="preserve"> </w:t>
      </w:r>
    </w:p>
    <w:p w14:paraId="70B2F4CE" w14:textId="77777777" w:rsidR="00C75D13" w:rsidRDefault="00C75D13" w:rsidP="00333BFB">
      <w:r>
        <w:t xml:space="preserve">     </w:t>
      </w:r>
      <w:r w:rsidR="0052614D" w:rsidRPr="00C75D13">
        <w:t>presented at the 128</w:t>
      </w:r>
      <w:r w:rsidR="0052614D" w:rsidRPr="00C75D13">
        <w:rPr>
          <w:vertAlign w:val="superscript"/>
        </w:rPr>
        <w:t>th</w:t>
      </w:r>
      <w:r w:rsidR="0052614D" w:rsidRPr="00C75D13">
        <w:t xml:space="preserve"> Annual Convention of the American Psychological Association, </w:t>
      </w:r>
    </w:p>
    <w:p w14:paraId="1D1CAAE3" w14:textId="23CE3D5E" w:rsidR="0052614D" w:rsidRPr="00C75D13" w:rsidRDefault="00C75D13" w:rsidP="00333BFB">
      <w:r>
        <w:t xml:space="preserve">     </w:t>
      </w:r>
      <w:r w:rsidR="0052614D" w:rsidRPr="00C75D13">
        <w:t>Washington, D.C.</w:t>
      </w:r>
    </w:p>
    <w:p w14:paraId="32226007" w14:textId="36F24130" w:rsidR="00C75D13" w:rsidRDefault="0052614D" w:rsidP="00333BFB">
      <w:r w:rsidRPr="00C75D13">
        <w:rPr>
          <w:u w:val="single"/>
        </w:rPr>
        <w:lastRenderedPageBreak/>
        <w:t>Cannon, M.,</w:t>
      </w:r>
      <w:r w:rsidRPr="00C75D13">
        <w:t xml:space="preserve"> </w:t>
      </w:r>
      <w:proofErr w:type="spellStart"/>
      <w:r w:rsidRPr="00C75D13">
        <w:t>Crede</w:t>
      </w:r>
      <w:proofErr w:type="spellEnd"/>
      <w:r w:rsidRPr="00C75D13">
        <w:t xml:space="preserve">, M., </w:t>
      </w:r>
      <w:r w:rsidRPr="00C75D13">
        <w:rPr>
          <w:u w:val="single"/>
        </w:rPr>
        <w:t>Kimber, J.,</w:t>
      </w:r>
      <w:r w:rsidRPr="00C75D13">
        <w:t xml:space="preserve"> </w:t>
      </w:r>
      <w:r w:rsidRPr="00C75D13">
        <w:rPr>
          <w:u w:val="single"/>
        </w:rPr>
        <w:t>Brunkow, A.,</w:t>
      </w:r>
      <w:r w:rsidRPr="00C75D13">
        <w:t xml:space="preserve"> </w:t>
      </w:r>
      <w:r w:rsidRPr="00C75D13">
        <w:rPr>
          <w:u w:val="single"/>
        </w:rPr>
        <w:t>Nelson, R.,</w:t>
      </w:r>
      <w:r w:rsidRPr="00C75D13">
        <w:t xml:space="preserve"> </w:t>
      </w:r>
      <w:r w:rsidRPr="00C75D13">
        <w:rPr>
          <w:u w:val="single"/>
        </w:rPr>
        <w:t>Karpel, E.,</w:t>
      </w:r>
      <w:r w:rsidRPr="00C75D13">
        <w:t xml:space="preserve"> &amp; </w:t>
      </w:r>
      <w:r w:rsidRPr="00C75D13">
        <w:rPr>
          <w:b/>
          <w:bCs/>
        </w:rPr>
        <w:t>McAndrew, L.M.</w:t>
      </w:r>
      <w:r w:rsidR="00C75D13">
        <w:rPr>
          <w:b/>
          <w:bCs/>
        </w:rPr>
        <w:t>*</w:t>
      </w:r>
      <w:r w:rsidRPr="00C75D13">
        <w:t xml:space="preserve"> </w:t>
      </w:r>
    </w:p>
    <w:p w14:paraId="4EA476CF" w14:textId="77777777" w:rsidR="00C75D13" w:rsidRPr="0094452E" w:rsidRDefault="00C75D13" w:rsidP="00333BFB">
      <w:pPr>
        <w:rPr>
          <w:i/>
          <w:iCs/>
        </w:rPr>
      </w:pPr>
      <w:r>
        <w:t xml:space="preserve">     </w:t>
      </w:r>
      <w:r w:rsidR="0052614D" w:rsidRPr="00C75D13">
        <w:t>(2020, August</w:t>
      </w:r>
      <w:r>
        <w:t>)</w:t>
      </w:r>
      <w:r w:rsidR="0052614D" w:rsidRPr="00C75D13">
        <w:t xml:space="preserve">. </w:t>
      </w:r>
      <w:r w:rsidR="0052614D" w:rsidRPr="0094452E">
        <w:rPr>
          <w:i/>
          <w:iCs/>
        </w:rPr>
        <w:t xml:space="preserve">Beliefs about mental illness are related to self-management and outcomes: A </w:t>
      </w:r>
    </w:p>
    <w:p w14:paraId="58966FAD" w14:textId="77777777" w:rsidR="00C75D13" w:rsidRDefault="00C75D13" w:rsidP="00333BFB">
      <w:r w:rsidRPr="0094452E">
        <w:rPr>
          <w:i/>
          <w:iCs/>
        </w:rPr>
        <w:t xml:space="preserve">     </w:t>
      </w:r>
      <w:r w:rsidR="0052614D" w:rsidRPr="0094452E">
        <w:rPr>
          <w:i/>
          <w:iCs/>
        </w:rPr>
        <w:t xml:space="preserve">meta-analysis. </w:t>
      </w:r>
      <w:r w:rsidR="0052614D" w:rsidRPr="00C75D13">
        <w:t>Poster to be presented at the 128</w:t>
      </w:r>
      <w:r w:rsidR="0052614D" w:rsidRPr="00C75D13">
        <w:rPr>
          <w:vertAlign w:val="superscript"/>
        </w:rPr>
        <w:t>th</w:t>
      </w:r>
      <w:r w:rsidR="0052614D" w:rsidRPr="00C75D13">
        <w:t xml:space="preserve"> Annual Convention of the American </w:t>
      </w:r>
    </w:p>
    <w:p w14:paraId="0DE92343" w14:textId="6DF7864C" w:rsidR="0052614D" w:rsidRPr="00C75D13" w:rsidRDefault="00C75D13" w:rsidP="00333BFB">
      <w:r>
        <w:t xml:space="preserve">     </w:t>
      </w:r>
      <w:r w:rsidR="0052614D" w:rsidRPr="00C75D13">
        <w:t>Psychological Association, Washington, D.C.</w:t>
      </w:r>
    </w:p>
    <w:p w14:paraId="7C7B1E4D" w14:textId="77777777" w:rsidR="00C75D13" w:rsidRPr="00C75D13" w:rsidRDefault="00C75D13" w:rsidP="00333BFB"/>
    <w:p w14:paraId="1CE139B3" w14:textId="77777777" w:rsidR="00C75D13" w:rsidRDefault="00C75D13" w:rsidP="00333BFB">
      <w:pPr>
        <w:rPr>
          <w:color w:val="333333"/>
          <w:shd w:val="clear" w:color="auto" w:fill="FFFFFF"/>
        </w:rPr>
      </w:pPr>
      <w:r w:rsidRPr="00C75D13">
        <w:rPr>
          <w:color w:val="333333"/>
          <w:u w:val="single"/>
          <w:shd w:val="clear" w:color="auto" w:fill="FFFFFF"/>
        </w:rPr>
        <w:t>Winograd, D.,</w:t>
      </w:r>
      <w:r w:rsidRPr="00C75D13">
        <w:rPr>
          <w:color w:val="333333"/>
          <w:shd w:val="clear" w:color="auto" w:fill="FFFFFF"/>
        </w:rPr>
        <w:t xml:space="preserve"> </w:t>
      </w:r>
      <w:r w:rsidRPr="00C75D13">
        <w:rPr>
          <w:color w:val="333333"/>
          <w:u w:val="single"/>
          <w:shd w:val="clear" w:color="auto" w:fill="FFFFFF"/>
        </w:rPr>
        <w:t>Brunkow, A.,</w:t>
      </w:r>
      <w:r w:rsidRPr="00C75D13">
        <w:rPr>
          <w:color w:val="333333"/>
          <w:shd w:val="clear" w:color="auto" w:fill="FFFFFF"/>
        </w:rPr>
        <w:t xml:space="preserve"> </w:t>
      </w:r>
      <w:r w:rsidRPr="00C75D13">
        <w:rPr>
          <w:color w:val="333333"/>
          <w:u w:val="single"/>
          <w:shd w:val="clear" w:color="auto" w:fill="FFFFFF"/>
        </w:rPr>
        <w:t>Cannon, M.,</w:t>
      </w:r>
      <w:r w:rsidRPr="00C75D13">
        <w:rPr>
          <w:color w:val="333333"/>
          <w:shd w:val="clear" w:color="auto" w:fill="FFFFFF"/>
        </w:rPr>
        <w:t xml:space="preserve"> </w:t>
      </w:r>
      <w:r w:rsidRPr="00C75D13">
        <w:rPr>
          <w:color w:val="333333"/>
          <w:u w:val="single"/>
          <w:shd w:val="clear" w:color="auto" w:fill="FFFFFF"/>
        </w:rPr>
        <w:t>Long, P.,</w:t>
      </w:r>
      <w:r w:rsidRPr="00C75D13">
        <w:rPr>
          <w:color w:val="333333"/>
          <w:shd w:val="clear" w:color="auto" w:fill="FFFFFF"/>
        </w:rPr>
        <w:t xml:space="preserve"> </w:t>
      </w:r>
      <w:r w:rsidRPr="00C75D13">
        <w:rPr>
          <w:color w:val="333333"/>
          <w:u w:val="single"/>
          <w:shd w:val="clear" w:color="auto" w:fill="FFFFFF"/>
        </w:rPr>
        <w:t>Kimber, J.,</w:t>
      </w:r>
      <w:r w:rsidRPr="00C75D13">
        <w:rPr>
          <w:color w:val="333333"/>
          <w:shd w:val="clear" w:color="auto" w:fill="FFFFFF"/>
        </w:rPr>
        <w:t xml:space="preserve"> &amp; </w:t>
      </w:r>
      <w:r w:rsidRPr="00C75D13">
        <w:rPr>
          <w:b/>
          <w:bCs/>
          <w:color w:val="333333"/>
          <w:shd w:val="clear" w:color="auto" w:fill="FFFFFF"/>
        </w:rPr>
        <w:t>McAndrew, L.</w:t>
      </w:r>
      <w:r>
        <w:rPr>
          <w:b/>
          <w:bCs/>
          <w:color w:val="333333"/>
          <w:shd w:val="clear" w:color="auto" w:fill="FFFFFF"/>
        </w:rPr>
        <w:t>M.*</w:t>
      </w:r>
      <w:r w:rsidRPr="00C75D13">
        <w:rPr>
          <w:b/>
          <w:bCs/>
          <w:color w:val="333333"/>
          <w:shd w:val="clear" w:color="auto" w:fill="FFFFFF"/>
        </w:rPr>
        <w:t xml:space="preserve"> </w:t>
      </w:r>
      <w:r w:rsidRPr="00C75D13">
        <w:rPr>
          <w:color w:val="333333"/>
          <w:shd w:val="clear" w:color="auto" w:fill="FFFFFF"/>
        </w:rPr>
        <w:t xml:space="preserve">(2020, </w:t>
      </w:r>
    </w:p>
    <w:p w14:paraId="6E28086E" w14:textId="77777777" w:rsidR="00C75D13" w:rsidRPr="0094452E" w:rsidRDefault="00C75D13" w:rsidP="00333BFB">
      <w:pPr>
        <w:rPr>
          <w:i/>
          <w:iCs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</w:t>
      </w:r>
      <w:r w:rsidRPr="00C75D13">
        <w:rPr>
          <w:color w:val="333333"/>
          <w:shd w:val="clear" w:color="auto" w:fill="FFFFFF"/>
        </w:rPr>
        <w:t xml:space="preserve">August). </w:t>
      </w:r>
      <w:r w:rsidRPr="0094452E">
        <w:rPr>
          <w:i/>
          <w:iCs/>
          <w:color w:val="333333"/>
          <w:shd w:val="clear" w:color="auto" w:fill="FFFFFF"/>
        </w:rPr>
        <w:t xml:space="preserve">Patients interest in integrating treatment for suicide prevention into treatment for </w:t>
      </w:r>
    </w:p>
    <w:p w14:paraId="4535347D" w14:textId="77777777" w:rsidR="00C75D13" w:rsidRDefault="00C75D13" w:rsidP="00333BFB">
      <w:pPr>
        <w:rPr>
          <w:color w:val="333333"/>
          <w:shd w:val="clear" w:color="auto" w:fill="FFFFFF"/>
        </w:rPr>
      </w:pPr>
      <w:r w:rsidRPr="0094452E">
        <w:rPr>
          <w:i/>
          <w:iCs/>
          <w:color w:val="333333"/>
          <w:shd w:val="clear" w:color="auto" w:fill="FFFFFF"/>
        </w:rPr>
        <w:t xml:space="preserve">     chronic pain.</w:t>
      </w:r>
      <w:r w:rsidRPr="00C75D13">
        <w:rPr>
          <w:color w:val="333333"/>
          <w:shd w:val="clear" w:color="auto" w:fill="FFFFFF"/>
        </w:rPr>
        <w:t xml:space="preserve"> Poster to be presented at the 128th Annual Convention of the American </w:t>
      </w:r>
    </w:p>
    <w:p w14:paraId="5CF4C1EE" w14:textId="6741AEF7" w:rsidR="0052614D" w:rsidRDefault="00C75D13" w:rsidP="00333BFB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</w:t>
      </w:r>
      <w:r w:rsidRPr="00C75D13">
        <w:rPr>
          <w:color w:val="333333"/>
          <w:shd w:val="clear" w:color="auto" w:fill="FFFFFF"/>
        </w:rPr>
        <w:t>Psychological Association, Washington, D.C.</w:t>
      </w:r>
    </w:p>
    <w:p w14:paraId="1B17218D" w14:textId="3B1AE64E" w:rsidR="00C75D13" w:rsidRDefault="00C75D13" w:rsidP="00333BFB"/>
    <w:p w14:paraId="0CF72D5C" w14:textId="77777777" w:rsidR="000C4D3B" w:rsidRDefault="000C4D3B" w:rsidP="00333BFB">
      <w:r w:rsidRPr="000C4D3B">
        <w:rPr>
          <w:u w:val="single"/>
        </w:rPr>
        <w:t>Brunkow, A.,</w:t>
      </w:r>
      <w:r>
        <w:t xml:space="preserve"> </w:t>
      </w:r>
      <w:r w:rsidRPr="000C4D3B">
        <w:rPr>
          <w:u w:val="single"/>
        </w:rPr>
        <w:t>Long, P.,</w:t>
      </w:r>
      <w:r>
        <w:t xml:space="preserve"> </w:t>
      </w:r>
      <w:r w:rsidRPr="000C4D3B">
        <w:rPr>
          <w:u w:val="single"/>
        </w:rPr>
        <w:t>Winograd, D.,</w:t>
      </w:r>
      <w:r>
        <w:t xml:space="preserve"> </w:t>
      </w:r>
      <w:r w:rsidRPr="000C4D3B">
        <w:rPr>
          <w:u w:val="single"/>
        </w:rPr>
        <w:t>Cannon, M.,</w:t>
      </w:r>
      <w:r>
        <w:t xml:space="preserve"> </w:t>
      </w:r>
      <w:r w:rsidRPr="000C4D3B">
        <w:rPr>
          <w:u w:val="single"/>
        </w:rPr>
        <w:t>Kimber, J.,</w:t>
      </w:r>
      <w:r>
        <w:t xml:space="preserve"> &amp; </w:t>
      </w:r>
      <w:r w:rsidRPr="000C4D3B">
        <w:rPr>
          <w:b/>
          <w:bCs/>
        </w:rPr>
        <w:t>McAndrew, L.M.,</w:t>
      </w:r>
      <w:r>
        <w:t xml:space="preserve">* (2020, </w:t>
      </w:r>
    </w:p>
    <w:p w14:paraId="1DFB3E61" w14:textId="77777777" w:rsidR="000C4D3B" w:rsidRPr="000C4D3B" w:rsidRDefault="000C4D3B" w:rsidP="00333BFB">
      <w:pPr>
        <w:rPr>
          <w:i/>
          <w:iCs/>
        </w:rPr>
      </w:pPr>
      <w:r>
        <w:t xml:space="preserve">     April). </w:t>
      </w:r>
      <w:r w:rsidRPr="000C4D3B">
        <w:rPr>
          <w:i/>
          <w:iCs/>
        </w:rPr>
        <w:t xml:space="preserve">Treatment of patients with chronic pain at risk for suicide: Room for innovative </w:t>
      </w:r>
    </w:p>
    <w:p w14:paraId="1508CE09" w14:textId="77777777" w:rsidR="000C4D3B" w:rsidRDefault="000C4D3B" w:rsidP="00333BFB">
      <w:r w:rsidRPr="000C4D3B">
        <w:rPr>
          <w:i/>
          <w:iCs/>
        </w:rPr>
        <w:t xml:space="preserve">     approaches.</w:t>
      </w:r>
      <w:r>
        <w:t xml:space="preserve"> Poster to be presented at the 41</w:t>
      </w:r>
      <w:r w:rsidRPr="000C4D3B">
        <w:rPr>
          <w:vertAlign w:val="superscript"/>
        </w:rPr>
        <w:t>st</w:t>
      </w:r>
      <w:r>
        <w:t xml:space="preserve"> Annual Meeting &amp; </w:t>
      </w:r>
      <w:proofErr w:type="spellStart"/>
      <w:r>
        <w:t>Scientifi</w:t>
      </w:r>
      <w:proofErr w:type="spellEnd"/>
      <w:r>
        <w:t xml:space="preserve"> Sessions of the </w:t>
      </w:r>
    </w:p>
    <w:p w14:paraId="120200F3" w14:textId="66E6F59A" w:rsidR="000C4D3B" w:rsidRPr="00C75D13" w:rsidRDefault="000C4D3B" w:rsidP="00333BFB">
      <w:r>
        <w:t xml:space="preserve">     Society of Behavioral Medicine, San Francisco, CA. </w:t>
      </w:r>
    </w:p>
    <w:p w14:paraId="282B2B57" w14:textId="77777777" w:rsidR="000C4D3B" w:rsidRDefault="000C4D3B" w:rsidP="000C4D3B"/>
    <w:p w14:paraId="54431BB8" w14:textId="77777777" w:rsidR="003010B0" w:rsidRDefault="003010B0" w:rsidP="000C4D3B">
      <w:r w:rsidRPr="003010B0">
        <w:rPr>
          <w:u w:val="single"/>
        </w:rPr>
        <w:t>Peterson, E.K.,</w:t>
      </w:r>
      <w:r>
        <w:t xml:space="preserve"> Friedlander, M.L., </w:t>
      </w:r>
      <w:r w:rsidRPr="003010B0">
        <w:rPr>
          <w:b/>
          <w:bCs/>
        </w:rPr>
        <w:t>McAndrew, L.M.,</w:t>
      </w:r>
      <w:r>
        <w:t xml:space="preserve"> </w:t>
      </w:r>
      <w:r w:rsidRPr="003010B0">
        <w:rPr>
          <w:u w:val="single"/>
        </w:rPr>
        <w:t>Megale, A.,</w:t>
      </w:r>
      <w:r>
        <w:t xml:space="preserve"> Litke, D., </w:t>
      </w:r>
      <w:proofErr w:type="spellStart"/>
      <w:r>
        <w:t>Qiugley</w:t>
      </w:r>
      <w:proofErr w:type="spellEnd"/>
      <w:r>
        <w:t xml:space="preserve">, K.S., &amp; </w:t>
      </w:r>
    </w:p>
    <w:p w14:paraId="3C21C585" w14:textId="77777777" w:rsidR="003010B0" w:rsidRDefault="003010B0" w:rsidP="000C4D3B">
      <w:pPr>
        <w:rPr>
          <w:i/>
          <w:iCs/>
        </w:rPr>
      </w:pPr>
      <w:r>
        <w:t xml:space="preserve">     Pigeon, W., (2020, June). </w:t>
      </w:r>
      <w:r w:rsidR="000C4D3B" w:rsidRPr="003010B0">
        <w:rPr>
          <w:i/>
          <w:iCs/>
        </w:rPr>
        <w:t xml:space="preserve">Introducing the </w:t>
      </w:r>
      <w:r>
        <w:rPr>
          <w:i/>
          <w:iCs/>
        </w:rPr>
        <w:t>a</w:t>
      </w:r>
      <w:r w:rsidR="000C4D3B" w:rsidRPr="003010B0">
        <w:rPr>
          <w:i/>
          <w:iCs/>
        </w:rPr>
        <w:t xml:space="preserve">lliance </w:t>
      </w:r>
      <w:r>
        <w:rPr>
          <w:i/>
          <w:iCs/>
        </w:rPr>
        <w:t>i</w:t>
      </w:r>
      <w:r w:rsidR="000C4D3B" w:rsidRPr="003010B0">
        <w:rPr>
          <w:i/>
          <w:iCs/>
        </w:rPr>
        <w:t xml:space="preserve">ndicator </w:t>
      </w:r>
      <w:r>
        <w:rPr>
          <w:i/>
          <w:iCs/>
        </w:rPr>
        <w:t>c</w:t>
      </w:r>
      <w:r w:rsidR="000C4D3B" w:rsidRPr="003010B0">
        <w:rPr>
          <w:i/>
          <w:iCs/>
        </w:rPr>
        <w:t xml:space="preserve">hecklist: A </w:t>
      </w:r>
      <w:r>
        <w:rPr>
          <w:i/>
          <w:iCs/>
        </w:rPr>
        <w:t>t</w:t>
      </w:r>
      <w:r w:rsidR="000C4D3B" w:rsidRPr="003010B0">
        <w:rPr>
          <w:i/>
          <w:iCs/>
        </w:rPr>
        <w:t xml:space="preserve">raining </w:t>
      </w:r>
      <w:r>
        <w:rPr>
          <w:i/>
          <w:iCs/>
        </w:rPr>
        <w:t>t</w:t>
      </w:r>
      <w:r w:rsidR="000C4D3B" w:rsidRPr="003010B0">
        <w:rPr>
          <w:i/>
          <w:iCs/>
        </w:rPr>
        <w:t xml:space="preserve">ool for </w:t>
      </w:r>
    </w:p>
    <w:p w14:paraId="4C30C775" w14:textId="1303A9BE" w:rsidR="000C4D3B" w:rsidRPr="003010B0" w:rsidRDefault="003010B0" w:rsidP="000C4D3B">
      <w:r>
        <w:rPr>
          <w:i/>
          <w:iCs/>
        </w:rPr>
        <w:t xml:space="preserve">     r</w:t>
      </w:r>
      <w:r w:rsidR="000C4D3B" w:rsidRPr="003010B0">
        <w:rPr>
          <w:i/>
          <w:iCs/>
        </w:rPr>
        <w:t xml:space="preserve">ecognizing </w:t>
      </w:r>
      <w:r>
        <w:rPr>
          <w:i/>
          <w:iCs/>
        </w:rPr>
        <w:t>s</w:t>
      </w:r>
      <w:r w:rsidR="000C4D3B" w:rsidRPr="003010B0">
        <w:rPr>
          <w:i/>
          <w:iCs/>
        </w:rPr>
        <w:t xml:space="preserve">alient </w:t>
      </w:r>
      <w:r>
        <w:rPr>
          <w:i/>
          <w:iCs/>
        </w:rPr>
        <w:t>c</w:t>
      </w:r>
      <w:r w:rsidR="000C4D3B" w:rsidRPr="003010B0">
        <w:rPr>
          <w:i/>
          <w:iCs/>
        </w:rPr>
        <w:t xml:space="preserve">lient </w:t>
      </w:r>
      <w:r>
        <w:rPr>
          <w:i/>
          <w:iCs/>
        </w:rPr>
        <w:t>m</w:t>
      </w:r>
      <w:r w:rsidR="000C4D3B" w:rsidRPr="003010B0">
        <w:rPr>
          <w:i/>
          <w:iCs/>
        </w:rPr>
        <w:t>arkers</w:t>
      </w:r>
      <w:r>
        <w:rPr>
          <w:i/>
          <w:iCs/>
        </w:rPr>
        <w:t xml:space="preserve">. </w:t>
      </w:r>
      <w:r>
        <w:t>Society for Psychotherapy Research. Amherst, MA.</w:t>
      </w:r>
    </w:p>
    <w:p w14:paraId="0660AE52" w14:textId="77777777" w:rsidR="000C4D3B" w:rsidRDefault="000C4D3B" w:rsidP="000C4D3B">
      <w:pPr>
        <w:pStyle w:val="xmsonormal"/>
        <w:jc w:val="center"/>
        <w:rPr>
          <w:rFonts w:ascii="Times New Roman" w:hAnsi="Times New Roman" w:cs="Times New Roman"/>
        </w:rPr>
      </w:pPr>
    </w:p>
    <w:p w14:paraId="45E95EBB" w14:textId="75375417" w:rsidR="00C311E5" w:rsidRPr="00C75D13" w:rsidRDefault="00C311E5" w:rsidP="00C311E5">
      <w:pPr>
        <w:rPr>
          <w:bCs/>
          <w:color w:val="000000"/>
        </w:rPr>
      </w:pPr>
      <w:r w:rsidRPr="00C75D13">
        <w:rPr>
          <w:b/>
          <w:bCs/>
          <w:color w:val="000000"/>
        </w:rPr>
        <w:t>McAndrew, L,M.,</w:t>
      </w:r>
      <w:r w:rsidRPr="00C75D13">
        <w:rPr>
          <w:bCs/>
          <w:color w:val="000000"/>
        </w:rPr>
        <w:t xml:space="preserve"> Helmer, D.A., Hyde, J., Sherman, S., &amp; Bair, M. (2019, </w:t>
      </w:r>
      <w:r w:rsidR="009917CC" w:rsidRPr="00C75D13">
        <w:rPr>
          <w:bCs/>
          <w:color w:val="000000"/>
        </w:rPr>
        <w:t>October</w:t>
      </w:r>
      <w:r w:rsidRPr="00C75D13">
        <w:rPr>
          <w:bCs/>
          <w:color w:val="000000"/>
        </w:rPr>
        <w:t xml:space="preserve">). </w:t>
      </w:r>
    </w:p>
    <w:p w14:paraId="7B0B6290" w14:textId="77777777" w:rsidR="00C311E5" w:rsidRPr="00C75D13" w:rsidRDefault="00C311E5" w:rsidP="00C311E5">
      <w:pPr>
        <w:rPr>
          <w:bCs/>
          <w:color w:val="000000"/>
        </w:rPr>
      </w:pPr>
      <w:r w:rsidRPr="00C75D13">
        <w:rPr>
          <w:bCs/>
          <w:color w:val="000000"/>
        </w:rPr>
        <w:t xml:space="preserve">     </w:t>
      </w:r>
      <w:r w:rsidRPr="0094452E">
        <w:rPr>
          <w:bCs/>
          <w:i/>
          <w:iCs/>
          <w:color w:val="000000"/>
        </w:rPr>
        <w:t>Satisfaction and adherence to problem-solving treatment for Gulf War Illness.</w:t>
      </w:r>
      <w:r w:rsidRPr="00C75D13">
        <w:rPr>
          <w:bCs/>
          <w:color w:val="000000"/>
        </w:rPr>
        <w:t xml:space="preserve"> Veteran </w:t>
      </w:r>
    </w:p>
    <w:p w14:paraId="3C294E5B" w14:textId="1074CDF1" w:rsidR="00C311E5" w:rsidRPr="00EA62E1" w:rsidRDefault="00C311E5" w:rsidP="00C311E5">
      <w:pPr>
        <w:rPr>
          <w:bCs/>
          <w:color w:val="000000"/>
        </w:rPr>
      </w:pPr>
      <w:r>
        <w:rPr>
          <w:bCs/>
          <w:color w:val="000000"/>
        </w:rPr>
        <w:t xml:space="preserve">     e</w:t>
      </w:r>
      <w:r w:rsidRPr="00EA62E1">
        <w:rPr>
          <w:bCs/>
          <w:color w:val="000000"/>
        </w:rPr>
        <w:t xml:space="preserve">ngagement panel presented at the VA HSR&amp;D conference, </w:t>
      </w:r>
      <w:r w:rsidR="00973710">
        <w:rPr>
          <w:bCs/>
          <w:color w:val="000000"/>
        </w:rPr>
        <w:t>Washington, DC</w:t>
      </w:r>
      <w:r w:rsidRPr="00EA62E1">
        <w:rPr>
          <w:bCs/>
          <w:color w:val="000000"/>
        </w:rPr>
        <w:t>.</w:t>
      </w:r>
    </w:p>
    <w:p w14:paraId="323AAE60" w14:textId="6DFE044B" w:rsidR="00C311E5" w:rsidRDefault="00C311E5" w:rsidP="00C311E5">
      <w:pPr>
        <w:pStyle w:val="NormalWeb"/>
        <w:rPr>
          <w:color w:val="000000"/>
        </w:rPr>
      </w:pPr>
    </w:p>
    <w:p w14:paraId="2CDA7503" w14:textId="77777777" w:rsidR="00C75D13" w:rsidRDefault="00C75D13" w:rsidP="00C75D13">
      <w:r w:rsidRPr="00C75D13">
        <w:rPr>
          <w:u w:val="single"/>
        </w:rPr>
        <w:t>Sullivan, N.S.,</w:t>
      </w:r>
      <w:r>
        <w:t xml:space="preserve"> Graff, F.A., Litke, D.R., Pigeon, W., Quigley, K., </w:t>
      </w:r>
      <w:proofErr w:type="spellStart"/>
      <w:r>
        <w:t>Rath</w:t>
      </w:r>
      <w:proofErr w:type="spellEnd"/>
      <w:r>
        <w:t xml:space="preserve">, J.R., Lu, S.E., Helmer, </w:t>
      </w:r>
    </w:p>
    <w:p w14:paraId="09D85843" w14:textId="77777777" w:rsidR="0094452E" w:rsidRDefault="00C75D13" w:rsidP="00C75D13">
      <w:pPr>
        <w:rPr>
          <w:i/>
          <w:iCs/>
        </w:rPr>
      </w:pPr>
      <w:r>
        <w:t xml:space="preserve">     D.A., &amp; </w:t>
      </w:r>
      <w:r w:rsidRPr="00C75D13">
        <w:rPr>
          <w:b/>
          <w:bCs/>
        </w:rPr>
        <w:t>McAndrew, L.M.</w:t>
      </w:r>
      <w:r w:rsidR="0094452E">
        <w:rPr>
          <w:b/>
          <w:bCs/>
        </w:rPr>
        <w:t>*</w:t>
      </w:r>
      <w:r>
        <w:t xml:space="preserve"> (2020, April). </w:t>
      </w:r>
      <w:r>
        <w:rPr>
          <w:i/>
          <w:iCs/>
        </w:rPr>
        <w:t xml:space="preserve">TBI and Chronic </w:t>
      </w:r>
      <w:proofErr w:type="spellStart"/>
      <w:r>
        <w:rPr>
          <w:i/>
          <w:iCs/>
        </w:rPr>
        <w:t>Multisymptom</w:t>
      </w:r>
      <w:proofErr w:type="spellEnd"/>
      <w:r>
        <w:rPr>
          <w:i/>
          <w:iCs/>
        </w:rPr>
        <w:t xml:space="preserve"> Illness among </w:t>
      </w:r>
    </w:p>
    <w:p w14:paraId="374F9F00" w14:textId="026E4EEF" w:rsidR="0094452E" w:rsidRPr="0094452E" w:rsidRDefault="0094452E" w:rsidP="00C75D13">
      <w:pPr>
        <w:rPr>
          <w:i/>
          <w:iCs/>
        </w:rPr>
      </w:pPr>
      <w:r>
        <w:rPr>
          <w:i/>
          <w:iCs/>
        </w:rPr>
        <w:t xml:space="preserve">     </w:t>
      </w:r>
      <w:r w:rsidR="00C75D13">
        <w:rPr>
          <w:i/>
          <w:iCs/>
        </w:rPr>
        <w:t xml:space="preserve">Gulf War Veterans: A call for better identification. </w:t>
      </w:r>
      <w:r w:rsidR="00C75D13">
        <w:t>Poster session presented at the 41</w:t>
      </w:r>
      <w:r w:rsidR="00C75D13">
        <w:rPr>
          <w:vertAlign w:val="superscript"/>
        </w:rPr>
        <w:t>st</w:t>
      </w:r>
      <w:r w:rsidR="00C75D13">
        <w:t xml:space="preserve"> Annual </w:t>
      </w:r>
    </w:p>
    <w:p w14:paraId="7066F087" w14:textId="77777777" w:rsidR="0094452E" w:rsidRDefault="0094452E" w:rsidP="00C75D13">
      <w:r>
        <w:t xml:space="preserve">     </w:t>
      </w:r>
      <w:r w:rsidR="00C75D13">
        <w:t xml:space="preserve">Meeting and Scientific Sessions of the Society of Behavioral Medicine (SBM), San </w:t>
      </w:r>
    </w:p>
    <w:p w14:paraId="243F09B6" w14:textId="1A97583D" w:rsidR="00C75D13" w:rsidRDefault="0094452E" w:rsidP="00C75D13">
      <w:pPr>
        <w:rPr>
          <w:sz w:val="22"/>
          <w:szCs w:val="22"/>
        </w:rPr>
      </w:pPr>
      <w:r>
        <w:t xml:space="preserve">     </w:t>
      </w:r>
      <w:r w:rsidR="00C75D13">
        <w:t xml:space="preserve">Francisco, CA. </w:t>
      </w:r>
    </w:p>
    <w:p w14:paraId="21645047" w14:textId="77777777" w:rsidR="00C75D13" w:rsidRDefault="00C75D13" w:rsidP="00C75D13">
      <w:pPr>
        <w:ind w:firstLine="720"/>
      </w:pPr>
      <w:r>
        <w:t> </w:t>
      </w:r>
    </w:p>
    <w:p w14:paraId="23D3CE99" w14:textId="77777777" w:rsidR="0094452E" w:rsidRDefault="00C75D13" w:rsidP="0094452E">
      <w:r w:rsidRPr="0094452E">
        <w:rPr>
          <w:u w:val="single"/>
        </w:rPr>
        <w:t>Kane, N. S.,</w:t>
      </w:r>
      <w:r>
        <w:t xml:space="preserve"> </w:t>
      </w:r>
      <w:r w:rsidRPr="0094452E">
        <w:rPr>
          <w:u w:val="single"/>
        </w:rPr>
        <w:t>Sullivan, N. L.,</w:t>
      </w:r>
      <w:r>
        <w:t xml:space="preserve"> Graff, F. S., Litke, D. R., Karen S. Quigley, K. S., Pigeon, W. R., </w:t>
      </w:r>
    </w:p>
    <w:p w14:paraId="37B46123" w14:textId="49AF52AD" w:rsidR="0094452E" w:rsidRDefault="0094452E" w:rsidP="0094452E">
      <w:pPr>
        <w:rPr>
          <w:i/>
          <w:iCs/>
        </w:rPr>
      </w:pPr>
      <w:r>
        <w:t xml:space="preserve">     </w:t>
      </w:r>
      <w:proofErr w:type="spellStart"/>
      <w:r w:rsidR="00C75D13">
        <w:t>Rath</w:t>
      </w:r>
      <w:proofErr w:type="spellEnd"/>
      <w:r w:rsidR="00C75D13">
        <w:t xml:space="preserve">, J. R., Helmer, D. A., </w:t>
      </w:r>
      <w:r w:rsidR="00C75D13" w:rsidRPr="0094452E">
        <w:rPr>
          <w:b/>
          <w:bCs/>
        </w:rPr>
        <w:t>McAndrew</w:t>
      </w:r>
      <w:r w:rsidRPr="0094452E">
        <w:rPr>
          <w:b/>
          <w:bCs/>
        </w:rPr>
        <w:t>, L.M.*</w:t>
      </w:r>
      <w:r w:rsidR="00C75D13">
        <w:t xml:space="preserve"> (2020, April). </w:t>
      </w:r>
      <w:r w:rsidR="00C75D13">
        <w:rPr>
          <w:i/>
          <w:iCs/>
        </w:rPr>
        <w:t xml:space="preserve">Veteran </w:t>
      </w:r>
      <w:r>
        <w:rPr>
          <w:i/>
          <w:iCs/>
        </w:rPr>
        <w:t>b</w:t>
      </w:r>
      <w:r w:rsidR="00C75D13">
        <w:rPr>
          <w:i/>
          <w:iCs/>
        </w:rPr>
        <w:t xml:space="preserve">eliefs </w:t>
      </w:r>
      <w:r>
        <w:rPr>
          <w:i/>
          <w:iCs/>
        </w:rPr>
        <w:t>a</w:t>
      </w:r>
      <w:r w:rsidR="00C75D13">
        <w:rPr>
          <w:i/>
          <w:iCs/>
        </w:rPr>
        <w:t xml:space="preserve">bout the </w:t>
      </w:r>
    </w:p>
    <w:p w14:paraId="15B9ABA3" w14:textId="294FBF14" w:rsidR="0094452E" w:rsidRDefault="0094452E" w:rsidP="0094452E">
      <w:r>
        <w:rPr>
          <w:i/>
          <w:iCs/>
        </w:rPr>
        <w:t xml:space="preserve">     c</w:t>
      </w:r>
      <w:r w:rsidR="00C75D13">
        <w:rPr>
          <w:i/>
          <w:iCs/>
        </w:rPr>
        <w:t xml:space="preserve">auses of Gulf War Illness and </w:t>
      </w:r>
      <w:r>
        <w:rPr>
          <w:i/>
          <w:iCs/>
        </w:rPr>
        <w:t>e</w:t>
      </w:r>
      <w:r w:rsidR="00C75D13">
        <w:rPr>
          <w:i/>
          <w:iCs/>
        </w:rPr>
        <w:t xml:space="preserve">xpectations for </w:t>
      </w:r>
      <w:r>
        <w:rPr>
          <w:i/>
          <w:iCs/>
        </w:rPr>
        <w:t>i</w:t>
      </w:r>
      <w:r w:rsidR="00C75D13">
        <w:rPr>
          <w:i/>
          <w:iCs/>
        </w:rPr>
        <w:t xml:space="preserve">mprovement. </w:t>
      </w:r>
      <w:r w:rsidR="00C75D13">
        <w:t xml:space="preserve">Poster session presented at the </w:t>
      </w:r>
    </w:p>
    <w:p w14:paraId="6DFD021C" w14:textId="77777777" w:rsidR="0094452E" w:rsidRDefault="0094452E" w:rsidP="0094452E">
      <w:r>
        <w:t xml:space="preserve">     </w:t>
      </w:r>
      <w:r w:rsidR="00C75D13">
        <w:t>41</w:t>
      </w:r>
      <w:r w:rsidR="00C75D13">
        <w:rPr>
          <w:vertAlign w:val="superscript"/>
        </w:rPr>
        <w:t>st</w:t>
      </w:r>
      <w:r w:rsidR="00C75D13">
        <w:t xml:space="preserve"> Annual Meeting and Scientific Sessions of the Society of Behavioral Medicine (SBM), </w:t>
      </w:r>
    </w:p>
    <w:p w14:paraId="2068805F" w14:textId="5C96A20D" w:rsidR="00C75D13" w:rsidRDefault="0094452E" w:rsidP="0094452E">
      <w:r>
        <w:t xml:space="preserve">     </w:t>
      </w:r>
      <w:r w:rsidR="00C75D13">
        <w:t>San Francisco, CA. (accepted)</w:t>
      </w:r>
    </w:p>
    <w:p w14:paraId="6411886A" w14:textId="77777777" w:rsidR="00C75D13" w:rsidRDefault="00C75D13" w:rsidP="00C75D13">
      <w:pPr>
        <w:ind w:firstLine="720"/>
      </w:pPr>
      <w:r>
        <w:t> </w:t>
      </w:r>
    </w:p>
    <w:p w14:paraId="0C03A330" w14:textId="77777777" w:rsidR="0094452E" w:rsidRDefault="00C75D13" w:rsidP="0094452E">
      <w:r w:rsidRPr="0094452E">
        <w:rPr>
          <w:u w:val="single"/>
        </w:rPr>
        <w:t>Sullivan, N.L.,</w:t>
      </w:r>
      <w:r>
        <w:t xml:space="preserve"> </w:t>
      </w:r>
      <w:r w:rsidRPr="0094452E">
        <w:rPr>
          <w:u w:val="single"/>
        </w:rPr>
        <w:t>Kane, N.S.,</w:t>
      </w:r>
      <w:r>
        <w:t xml:space="preserve"> Graff, F., Litke, D.R., </w:t>
      </w:r>
      <w:r w:rsidRPr="0094452E">
        <w:rPr>
          <w:b/>
          <w:bCs/>
        </w:rPr>
        <w:t>McAndrew, L.M,</w:t>
      </w:r>
      <w:r>
        <w:t xml:space="preserve"> Santos, S., </w:t>
      </w:r>
      <w:proofErr w:type="spellStart"/>
      <w:r>
        <w:t>Osinubi</w:t>
      </w:r>
      <w:proofErr w:type="spellEnd"/>
      <w:r>
        <w:t xml:space="preserve">, O. </w:t>
      </w:r>
    </w:p>
    <w:p w14:paraId="30B6DA63" w14:textId="4C233973" w:rsidR="0094452E" w:rsidRDefault="0094452E" w:rsidP="0094452E">
      <w:pPr>
        <w:rPr>
          <w:i/>
          <w:iCs/>
        </w:rPr>
      </w:pPr>
      <w:r>
        <w:t xml:space="preserve">     </w:t>
      </w:r>
      <w:r w:rsidR="00C75D13">
        <w:t xml:space="preserve">(2019, May-June). </w:t>
      </w:r>
      <w:r w:rsidR="00C75D13">
        <w:rPr>
          <w:i/>
          <w:iCs/>
        </w:rPr>
        <w:t xml:space="preserve">Whole </w:t>
      </w:r>
      <w:r>
        <w:rPr>
          <w:i/>
          <w:iCs/>
        </w:rPr>
        <w:t>h</w:t>
      </w:r>
      <w:r w:rsidR="00C75D13">
        <w:rPr>
          <w:i/>
          <w:iCs/>
        </w:rPr>
        <w:t xml:space="preserve">ealth &amp; </w:t>
      </w:r>
      <w:r>
        <w:rPr>
          <w:i/>
          <w:iCs/>
        </w:rPr>
        <w:t>f</w:t>
      </w:r>
      <w:r w:rsidR="00C75D13">
        <w:rPr>
          <w:i/>
          <w:iCs/>
        </w:rPr>
        <w:t xml:space="preserve">unctional </w:t>
      </w:r>
      <w:r>
        <w:rPr>
          <w:i/>
          <w:iCs/>
        </w:rPr>
        <w:t>m</w:t>
      </w:r>
      <w:r w:rsidR="00C75D13">
        <w:rPr>
          <w:i/>
          <w:iCs/>
        </w:rPr>
        <w:t xml:space="preserve">edicine </w:t>
      </w:r>
      <w:r>
        <w:rPr>
          <w:i/>
          <w:iCs/>
        </w:rPr>
        <w:t>c</w:t>
      </w:r>
      <w:r w:rsidR="00C75D13">
        <w:rPr>
          <w:i/>
          <w:iCs/>
        </w:rPr>
        <w:t xml:space="preserve">oaching for </w:t>
      </w:r>
      <w:r>
        <w:rPr>
          <w:i/>
          <w:iCs/>
        </w:rPr>
        <w:t>c</w:t>
      </w:r>
      <w:r w:rsidR="00C75D13">
        <w:rPr>
          <w:i/>
          <w:iCs/>
        </w:rPr>
        <w:t xml:space="preserve">hronic </w:t>
      </w:r>
      <w:r>
        <w:rPr>
          <w:i/>
          <w:iCs/>
        </w:rPr>
        <w:t>p</w:t>
      </w:r>
      <w:r w:rsidR="00C75D13">
        <w:rPr>
          <w:i/>
          <w:iCs/>
        </w:rPr>
        <w:t xml:space="preserve">ain in </w:t>
      </w:r>
      <w:r>
        <w:rPr>
          <w:i/>
          <w:iCs/>
        </w:rPr>
        <w:t>w</w:t>
      </w:r>
      <w:r w:rsidR="00C75D13">
        <w:rPr>
          <w:i/>
          <w:iCs/>
        </w:rPr>
        <w:t xml:space="preserve">ar </w:t>
      </w:r>
    </w:p>
    <w:p w14:paraId="064E5F0D" w14:textId="77777777" w:rsidR="0094452E" w:rsidRDefault="0094452E" w:rsidP="0094452E">
      <w:r>
        <w:rPr>
          <w:i/>
          <w:iCs/>
        </w:rPr>
        <w:t xml:space="preserve">     </w:t>
      </w:r>
      <w:r w:rsidR="00C75D13">
        <w:rPr>
          <w:i/>
          <w:iCs/>
        </w:rPr>
        <w:t>Veterans.</w:t>
      </w:r>
      <w:r w:rsidR="00C75D13">
        <w:t xml:space="preserve"> Poster session presented at the Institute for Functional Medicine (IFM) Annual </w:t>
      </w:r>
      <w:r>
        <w:t xml:space="preserve">     </w:t>
      </w:r>
    </w:p>
    <w:p w14:paraId="5CEDA1BA" w14:textId="3B0B01F7" w:rsidR="00C75D13" w:rsidRPr="0094452E" w:rsidRDefault="0094452E" w:rsidP="0094452E">
      <w:pPr>
        <w:rPr>
          <w:lang w:val="es-ES"/>
        </w:rPr>
      </w:pPr>
      <w:r w:rsidRPr="000C4D3B">
        <w:t xml:space="preserve">    </w:t>
      </w:r>
      <w:r w:rsidR="00C75D13" w:rsidRPr="0094452E">
        <w:rPr>
          <w:lang w:val="es-ES"/>
        </w:rPr>
        <w:t xml:space="preserve">International </w:t>
      </w:r>
      <w:proofErr w:type="spellStart"/>
      <w:r w:rsidR="00C75D13" w:rsidRPr="0094452E">
        <w:rPr>
          <w:lang w:val="es-ES"/>
        </w:rPr>
        <w:t>Conference</w:t>
      </w:r>
      <w:proofErr w:type="spellEnd"/>
      <w:r w:rsidR="00C75D13" w:rsidRPr="0094452E">
        <w:rPr>
          <w:lang w:val="es-ES"/>
        </w:rPr>
        <w:t>, San Antonio, TX.</w:t>
      </w:r>
    </w:p>
    <w:p w14:paraId="23623A4F" w14:textId="77777777" w:rsidR="00C75D13" w:rsidRPr="0094452E" w:rsidRDefault="00C75D13" w:rsidP="00C75D13">
      <w:pPr>
        <w:ind w:firstLine="720"/>
        <w:rPr>
          <w:lang w:val="es-ES"/>
        </w:rPr>
      </w:pPr>
      <w:r w:rsidRPr="0094452E">
        <w:rPr>
          <w:lang w:val="es-ES"/>
        </w:rPr>
        <w:t> </w:t>
      </w:r>
    </w:p>
    <w:p w14:paraId="282E02C0" w14:textId="77777777" w:rsidR="0094452E" w:rsidRDefault="00C75D13" w:rsidP="0094452E">
      <w:pPr>
        <w:pStyle w:val="default0"/>
        <w:rPr>
          <w:b/>
          <w:bCs/>
          <w:lang w:val="es-ES"/>
        </w:rPr>
      </w:pPr>
      <w:r w:rsidRPr="0094452E">
        <w:rPr>
          <w:u w:val="single"/>
          <w:lang w:val="es-ES"/>
        </w:rPr>
        <w:t>Kane N.A.,</w:t>
      </w:r>
      <w:r w:rsidRPr="0094452E">
        <w:rPr>
          <w:lang w:val="es-ES"/>
        </w:rPr>
        <w:t xml:space="preserve"> Anastasides N., Litke D.R., Helmer D.A., Pigeon W., </w:t>
      </w:r>
      <w:proofErr w:type="spellStart"/>
      <w:r w:rsidRPr="0094452E">
        <w:rPr>
          <w:lang w:val="es-ES"/>
        </w:rPr>
        <w:t>Quigley</w:t>
      </w:r>
      <w:proofErr w:type="spellEnd"/>
      <w:r w:rsidRPr="0094452E">
        <w:rPr>
          <w:lang w:val="es-ES"/>
        </w:rPr>
        <w:t xml:space="preserve"> K., </w:t>
      </w:r>
      <w:r w:rsidRPr="0094452E">
        <w:rPr>
          <w:b/>
          <w:bCs/>
          <w:lang w:val="es-ES"/>
        </w:rPr>
        <w:t xml:space="preserve">McAndrew </w:t>
      </w:r>
    </w:p>
    <w:p w14:paraId="7181F141" w14:textId="648539BA" w:rsidR="0094452E" w:rsidRDefault="0094452E" w:rsidP="0094452E">
      <w:pPr>
        <w:pStyle w:val="default0"/>
        <w:rPr>
          <w:i/>
          <w:iCs/>
        </w:rPr>
      </w:pPr>
      <w:r w:rsidRPr="000C4D3B">
        <w:rPr>
          <w:b/>
          <w:bCs/>
          <w:lang w:val="es-ES"/>
        </w:rPr>
        <w:t xml:space="preserve">     </w:t>
      </w:r>
      <w:r w:rsidR="00C75D13" w:rsidRPr="0094452E">
        <w:rPr>
          <w:b/>
          <w:bCs/>
        </w:rPr>
        <w:t>L.M.</w:t>
      </w:r>
      <w:r w:rsidRPr="0094452E">
        <w:rPr>
          <w:b/>
          <w:bCs/>
        </w:rPr>
        <w:t>*</w:t>
      </w:r>
      <w:r w:rsidRPr="0094452E">
        <w:t xml:space="preserve"> </w:t>
      </w:r>
      <w:r w:rsidR="00C75D13" w:rsidRPr="0094452E">
        <w:t xml:space="preserve">(2019, August). </w:t>
      </w:r>
      <w:r w:rsidR="00C75D13" w:rsidRPr="0094452E">
        <w:rPr>
          <w:i/>
          <w:iCs/>
        </w:rPr>
        <w:t xml:space="preserve">Service </w:t>
      </w:r>
      <w:r>
        <w:rPr>
          <w:i/>
          <w:iCs/>
        </w:rPr>
        <w:t>c</w:t>
      </w:r>
      <w:r w:rsidR="00C75D13" w:rsidRPr="0094452E">
        <w:rPr>
          <w:i/>
          <w:iCs/>
        </w:rPr>
        <w:t xml:space="preserve">onnection for </w:t>
      </w:r>
      <w:r>
        <w:rPr>
          <w:i/>
          <w:iCs/>
        </w:rPr>
        <w:t>m</w:t>
      </w:r>
      <w:r w:rsidR="00C75D13" w:rsidRPr="0094452E">
        <w:rPr>
          <w:i/>
          <w:iCs/>
        </w:rPr>
        <w:t xml:space="preserve">edically </w:t>
      </w:r>
      <w:r>
        <w:rPr>
          <w:i/>
          <w:iCs/>
        </w:rPr>
        <w:t>u</w:t>
      </w:r>
      <w:r w:rsidR="00C75D13" w:rsidRPr="0094452E">
        <w:rPr>
          <w:i/>
          <w:iCs/>
        </w:rPr>
        <w:t xml:space="preserve">nexplained and </w:t>
      </w:r>
      <w:r>
        <w:rPr>
          <w:i/>
          <w:iCs/>
        </w:rPr>
        <w:t>o</w:t>
      </w:r>
      <w:r w:rsidR="00C75D13" w:rsidRPr="0094452E">
        <w:rPr>
          <w:i/>
          <w:iCs/>
        </w:rPr>
        <w:t xml:space="preserve">ther </w:t>
      </w:r>
      <w:r>
        <w:rPr>
          <w:i/>
          <w:iCs/>
        </w:rPr>
        <w:t>c</w:t>
      </w:r>
      <w:r w:rsidR="00C75D13" w:rsidRPr="0094452E">
        <w:rPr>
          <w:i/>
          <w:iCs/>
        </w:rPr>
        <w:t xml:space="preserve">onditions </w:t>
      </w:r>
    </w:p>
    <w:p w14:paraId="45336C1D" w14:textId="55D8439D" w:rsidR="0094452E" w:rsidRDefault="0094452E" w:rsidP="0094452E">
      <w:pPr>
        <w:pStyle w:val="default0"/>
      </w:pPr>
      <w:r>
        <w:rPr>
          <w:i/>
          <w:iCs/>
        </w:rPr>
        <w:t xml:space="preserve">     f</w:t>
      </w:r>
      <w:r w:rsidR="00C75D13" w:rsidRPr="0094452E">
        <w:rPr>
          <w:i/>
          <w:iCs/>
        </w:rPr>
        <w:t>or</w:t>
      </w:r>
      <w:r>
        <w:rPr>
          <w:i/>
          <w:iCs/>
        </w:rPr>
        <w:t xml:space="preserve"> </w:t>
      </w:r>
      <w:r w:rsidR="00C75D13" w:rsidRPr="0094452E">
        <w:rPr>
          <w:i/>
          <w:iCs/>
        </w:rPr>
        <w:t>Veterans with Gulf War Illness</w:t>
      </w:r>
      <w:r w:rsidR="00C75D13" w:rsidRPr="0094452E">
        <w:t xml:space="preserve">. Poster session presented at the Annual Meeting of </w:t>
      </w:r>
    </w:p>
    <w:p w14:paraId="0A63A518" w14:textId="777E9606" w:rsidR="00C75D13" w:rsidRPr="000C4D3B" w:rsidRDefault="0094452E" w:rsidP="0094452E">
      <w:pPr>
        <w:pStyle w:val="default0"/>
      </w:pPr>
      <w:r>
        <w:t xml:space="preserve">     </w:t>
      </w:r>
      <w:r w:rsidR="00C75D13" w:rsidRPr="0094452E">
        <w:t>American Psychological Association, Chicago, IL.</w:t>
      </w:r>
    </w:p>
    <w:p w14:paraId="2BC14CA2" w14:textId="77777777" w:rsidR="00C75D13" w:rsidRPr="0094452E" w:rsidRDefault="00C75D13" w:rsidP="00C75D13">
      <w:r w:rsidRPr="0094452E">
        <w:t> </w:t>
      </w:r>
    </w:p>
    <w:p w14:paraId="3B0018DF" w14:textId="77777777" w:rsidR="004A5FDC" w:rsidRDefault="004A5FDC" w:rsidP="00C311E5">
      <w:pPr>
        <w:pStyle w:val="NormalWeb"/>
        <w:rPr>
          <w:color w:val="000000"/>
          <w:u w:val="single"/>
        </w:rPr>
      </w:pPr>
    </w:p>
    <w:p w14:paraId="20118798" w14:textId="3F264A60" w:rsidR="00C311E5" w:rsidRDefault="00C311E5" w:rsidP="00C311E5">
      <w:pPr>
        <w:pStyle w:val="NormalWeb"/>
        <w:rPr>
          <w:color w:val="000000"/>
        </w:rPr>
      </w:pPr>
      <w:r w:rsidRPr="00C311E5">
        <w:rPr>
          <w:color w:val="000000"/>
          <w:u w:val="single"/>
        </w:rPr>
        <w:lastRenderedPageBreak/>
        <w:t>Long, P.</w:t>
      </w:r>
      <w:r w:rsidRPr="00C311E5">
        <w:rPr>
          <w:color w:val="000000"/>
        </w:rPr>
        <w:t xml:space="preserve">, </w:t>
      </w:r>
      <w:r w:rsidRPr="00C311E5">
        <w:rPr>
          <w:color w:val="000000"/>
          <w:u w:val="single"/>
        </w:rPr>
        <w:t>Kane, N.</w:t>
      </w:r>
      <w:r w:rsidRPr="00C311E5">
        <w:rPr>
          <w:color w:val="000000"/>
        </w:rPr>
        <w:t xml:space="preserve">, &amp; </w:t>
      </w:r>
      <w:r w:rsidRPr="00C311E5">
        <w:rPr>
          <w:b/>
          <w:color w:val="000000"/>
        </w:rPr>
        <w:t>McAndrew, L.M.</w:t>
      </w:r>
      <w:r w:rsidRPr="00C311E5">
        <w:rPr>
          <w:color w:val="000000"/>
        </w:rPr>
        <w:t xml:space="preserve">, </w:t>
      </w:r>
      <w:r w:rsidRPr="00C311E5">
        <w:rPr>
          <w:color w:val="000000"/>
          <w:u w:val="single"/>
        </w:rPr>
        <w:t>Kimber, J.</w:t>
      </w:r>
      <w:r w:rsidRPr="00C311E5">
        <w:rPr>
          <w:color w:val="000000"/>
        </w:rPr>
        <w:t xml:space="preserve">, </w:t>
      </w:r>
      <w:proofErr w:type="spellStart"/>
      <w:r w:rsidRPr="00C311E5">
        <w:rPr>
          <w:color w:val="000000"/>
        </w:rPr>
        <w:t>Haussman</w:t>
      </w:r>
      <w:proofErr w:type="spellEnd"/>
      <w:r w:rsidRPr="00C311E5">
        <w:rPr>
          <w:color w:val="000000"/>
        </w:rPr>
        <w:t xml:space="preserve">, L., </w:t>
      </w:r>
      <w:r w:rsidRPr="00C311E5">
        <w:rPr>
          <w:color w:val="000000"/>
          <w:u w:val="single"/>
        </w:rPr>
        <w:t>Cannon, M.</w:t>
      </w:r>
      <w:r w:rsidRPr="00C311E5">
        <w:rPr>
          <w:color w:val="000000"/>
        </w:rPr>
        <w:t xml:space="preserve">, </w:t>
      </w:r>
      <w:r w:rsidRPr="00C311E5">
        <w:rPr>
          <w:color w:val="000000"/>
          <w:u w:val="single"/>
        </w:rPr>
        <w:t>Brunkow, A,</w:t>
      </w:r>
      <w:r w:rsidRPr="00C311E5">
        <w:rPr>
          <w:color w:val="000000"/>
        </w:rPr>
        <w:t xml:space="preserve"> </w:t>
      </w:r>
    </w:p>
    <w:p w14:paraId="2DA5FEDD" w14:textId="7E5FD45B" w:rsidR="00C311E5" w:rsidRPr="0094452E" w:rsidRDefault="00C311E5" w:rsidP="00C311E5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 </w:t>
      </w:r>
      <w:r w:rsidRPr="00C311E5">
        <w:rPr>
          <w:color w:val="000000"/>
        </w:rPr>
        <w:t xml:space="preserve">Phillips, </w:t>
      </w:r>
      <w:r>
        <w:rPr>
          <w:color w:val="000000"/>
        </w:rPr>
        <w:t>L.</w:t>
      </w:r>
      <w:r w:rsidRPr="00C311E5">
        <w:rPr>
          <w:color w:val="000000"/>
        </w:rPr>
        <w:t xml:space="preserve">A. (August 2019). </w:t>
      </w:r>
      <w:r w:rsidRPr="0094452E">
        <w:rPr>
          <w:i/>
          <w:iCs/>
          <w:color w:val="000000"/>
        </w:rPr>
        <w:t xml:space="preserve">Examining the role of concordance and communication in </w:t>
      </w:r>
    </w:p>
    <w:p w14:paraId="0D3EF8BD" w14:textId="3D629042" w:rsidR="00C311E5" w:rsidRDefault="00C311E5" w:rsidP="00C311E5">
      <w:pPr>
        <w:pStyle w:val="NormalWeb"/>
        <w:rPr>
          <w:color w:val="000000"/>
        </w:rPr>
      </w:pPr>
      <w:r w:rsidRPr="0094452E">
        <w:rPr>
          <w:i/>
          <w:iCs/>
          <w:color w:val="000000"/>
        </w:rPr>
        <w:t xml:space="preserve">     treatment of patients with chronic pain.</w:t>
      </w:r>
      <w:r w:rsidRPr="00C311E5">
        <w:rPr>
          <w:color w:val="000000"/>
        </w:rPr>
        <w:t xml:space="preserve"> Poster presented at American Psychological</w:t>
      </w:r>
    </w:p>
    <w:p w14:paraId="7A88C9C5" w14:textId="1FC7C2C2" w:rsidR="00C311E5" w:rsidRPr="00C311E5" w:rsidRDefault="00C311E5" w:rsidP="00C311E5">
      <w:pPr>
        <w:pStyle w:val="NormalWeb"/>
        <w:rPr>
          <w:rFonts w:ascii="Calibri" w:hAnsi="Calibri"/>
          <w:color w:val="000000"/>
        </w:rPr>
      </w:pPr>
      <w:r>
        <w:rPr>
          <w:color w:val="000000"/>
        </w:rPr>
        <w:t xml:space="preserve">     </w:t>
      </w:r>
      <w:r w:rsidRPr="00C311E5">
        <w:rPr>
          <w:color w:val="000000"/>
        </w:rPr>
        <w:t xml:space="preserve">Association </w:t>
      </w:r>
      <w:r w:rsidR="00EE2B18">
        <w:rPr>
          <w:color w:val="000000"/>
        </w:rPr>
        <w:t>convention</w:t>
      </w:r>
      <w:r w:rsidRPr="00C311E5">
        <w:rPr>
          <w:color w:val="000000"/>
        </w:rPr>
        <w:t>. Chicago, IL.</w:t>
      </w:r>
    </w:p>
    <w:p w14:paraId="17AFC9AF" w14:textId="77777777" w:rsidR="00C311E5" w:rsidRDefault="00C311E5" w:rsidP="00C311E5">
      <w:pPr>
        <w:rPr>
          <w:bCs/>
          <w:color w:val="000000"/>
          <w:u w:val="single"/>
        </w:rPr>
      </w:pPr>
    </w:p>
    <w:p w14:paraId="6F2BE8FA" w14:textId="77777777" w:rsidR="00C35AD0" w:rsidRDefault="00EB4AF3" w:rsidP="00EB4AF3">
      <w:pPr>
        <w:rPr>
          <w:color w:val="000000"/>
        </w:rPr>
      </w:pPr>
      <w:r w:rsidRPr="003E30AC">
        <w:rPr>
          <w:bCs/>
          <w:color w:val="000000"/>
          <w:u w:val="single"/>
        </w:rPr>
        <w:t>Cannon, M.E.</w:t>
      </w:r>
      <w:r w:rsidRPr="003E30AC">
        <w:rPr>
          <w:bCs/>
          <w:color w:val="000000"/>
        </w:rPr>
        <w:t>,</w:t>
      </w:r>
      <w:r w:rsidRPr="003E30AC">
        <w:rPr>
          <w:color w:val="000000"/>
        </w:rPr>
        <w:t xml:space="preserve"> </w:t>
      </w:r>
      <w:r w:rsidRPr="003E30AC">
        <w:rPr>
          <w:color w:val="000000"/>
          <w:u w:val="single"/>
        </w:rPr>
        <w:t>Brunkow, A.</w:t>
      </w:r>
      <w:r w:rsidRPr="003E30AC">
        <w:rPr>
          <w:color w:val="000000"/>
        </w:rPr>
        <w:t xml:space="preserve">, </w:t>
      </w:r>
      <w:r w:rsidRPr="003E30AC">
        <w:rPr>
          <w:color w:val="000000"/>
          <w:u w:val="single"/>
        </w:rPr>
        <w:t>Karpel, E.</w:t>
      </w:r>
      <w:r w:rsidRPr="003E30AC">
        <w:rPr>
          <w:color w:val="000000"/>
        </w:rPr>
        <w:t xml:space="preserve">, </w:t>
      </w:r>
      <w:r w:rsidRPr="003E30AC">
        <w:rPr>
          <w:color w:val="000000"/>
          <w:u w:val="single"/>
        </w:rPr>
        <w:t>Kimber, J.</w:t>
      </w:r>
      <w:r w:rsidRPr="003E30AC">
        <w:rPr>
          <w:color w:val="000000"/>
        </w:rPr>
        <w:t xml:space="preserve">, Martin, J., &amp; </w:t>
      </w:r>
      <w:r w:rsidRPr="003E30AC">
        <w:rPr>
          <w:b/>
          <w:color w:val="000000"/>
        </w:rPr>
        <w:t>McAndrew, L.</w:t>
      </w:r>
      <w:r w:rsidR="003E30AC" w:rsidRPr="003E30AC">
        <w:rPr>
          <w:b/>
          <w:color w:val="000000"/>
        </w:rPr>
        <w:t>M.</w:t>
      </w:r>
      <w:r w:rsidR="003E30AC">
        <w:rPr>
          <w:b/>
          <w:color w:val="000000"/>
        </w:rPr>
        <w:t>*</w:t>
      </w:r>
      <w:r w:rsidRPr="003E30AC">
        <w:rPr>
          <w:color w:val="000000"/>
        </w:rPr>
        <w:t xml:space="preserve"> (2019, </w:t>
      </w:r>
    </w:p>
    <w:p w14:paraId="34E602C3" w14:textId="77777777" w:rsidR="00C35AD0" w:rsidRDefault="00C35AD0" w:rsidP="00EB4AF3">
      <w:pPr>
        <w:rPr>
          <w:color w:val="000000"/>
        </w:rPr>
      </w:pPr>
      <w:r>
        <w:rPr>
          <w:color w:val="000000"/>
        </w:rPr>
        <w:t xml:space="preserve">     </w:t>
      </w:r>
      <w:r w:rsidR="00EB4AF3" w:rsidRPr="003E30AC">
        <w:rPr>
          <w:color w:val="000000"/>
        </w:rPr>
        <w:t xml:space="preserve">August). </w:t>
      </w:r>
      <w:r w:rsidR="00EB4AF3" w:rsidRPr="003E30AC">
        <w:rPr>
          <w:i/>
          <w:iCs/>
          <w:color w:val="000000"/>
        </w:rPr>
        <w:t>The impact of recommending addiction treatment to patients with chronic pain.</w:t>
      </w:r>
      <w:r w:rsidR="00EB4AF3" w:rsidRPr="003E30AC">
        <w:rPr>
          <w:color w:val="000000"/>
        </w:rPr>
        <w:t xml:space="preserve"> </w:t>
      </w:r>
    </w:p>
    <w:p w14:paraId="5B48F227" w14:textId="3716AE75" w:rsidR="00EB4AF3" w:rsidRPr="00C35AD0" w:rsidRDefault="00C35AD0" w:rsidP="00EB4AF3">
      <w:pPr>
        <w:rPr>
          <w:i/>
          <w:iCs/>
          <w:color w:val="000000"/>
        </w:rPr>
      </w:pPr>
      <w:r>
        <w:rPr>
          <w:color w:val="000000"/>
        </w:rPr>
        <w:t xml:space="preserve">     </w:t>
      </w:r>
      <w:r w:rsidR="00EB4AF3" w:rsidRPr="003E30AC">
        <w:rPr>
          <w:color w:val="000000"/>
        </w:rPr>
        <w:t>Poster presented at the American Psychological Association</w:t>
      </w:r>
      <w:r w:rsidR="003E30AC">
        <w:rPr>
          <w:color w:val="000000"/>
        </w:rPr>
        <w:t xml:space="preserve"> convention</w:t>
      </w:r>
      <w:r w:rsidR="00EB4AF3" w:rsidRPr="003E30AC">
        <w:rPr>
          <w:color w:val="000000"/>
        </w:rPr>
        <w:t>, Chicago, IL.</w:t>
      </w:r>
    </w:p>
    <w:p w14:paraId="187EAF7E" w14:textId="77777777" w:rsidR="00A20C0D" w:rsidRDefault="00A20C0D" w:rsidP="00333BFB"/>
    <w:p w14:paraId="11428A9F" w14:textId="77777777" w:rsidR="00C35AD0" w:rsidRDefault="00333BFB" w:rsidP="00333BFB">
      <w:r>
        <w:t xml:space="preserve">Litke, D.R., </w:t>
      </w:r>
      <w:r w:rsidRPr="0094452E">
        <w:rPr>
          <w:u w:val="single"/>
        </w:rPr>
        <w:t>Sullivan, N.,</w:t>
      </w:r>
      <w:r>
        <w:t xml:space="preserve"> Graff, F., Anastasides, N., Pigeon, W., Quigley, K. Rath, J. F, Lu, S., </w:t>
      </w:r>
    </w:p>
    <w:p w14:paraId="6BAD86A9" w14:textId="77777777" w:rsidR="00C35AD0" w:rsidRDefault="00C35AD0" w:rsidP="00333BFB">
      <w:pPr>
        <w:rPr>
          <w:i/>
          <w:iCs/>
        </w:rPr>
      </w:pPr>
      <w:r>
        <w:t xml:space="preserve">     </w:t>
      </w:r>
      <w:r w:rsidR="00333BFB">
        <w:t xml:space="preserve">Helmer, D., &amp; </w:t>
      </w:r>
      <w:r w:rsidR="00333BFB" w:rsidRPr="00333BFB">
        <w:rPr>
          <w:b/>
        </w:rPr>
        <w:t>McAndrew, L.M.</w:t>
      </w:r>
      <w:r w:rsidR="00333BFB">
        <w:t>*</w:t>
      </w:r>
      <w:r w:rsidR="00ED19AC">
        <w:t xml:space="preserve"> (2019, March).</w:t>
      </w:r>
      <w:r w:rsidR="00333BFB">
        <w:t xml:space="preserve"> </w:t>
      </w:r>
      <w:r w:rsidR="00384073">
        <w:rPr>
          <w:i/>
          <w:iCs/>
        </w:rPr>
        <w:t xml:space="preserve">Does effective problem-solving mediate </w:t>
      </w:r>
    </w:p>
    <w:p w14:paraId="74D56CDD" w14:textId="77777777" w:rsidR="00C35AD0" w:rsidRDefault="00C35AD0" w:rsidP="00333BFB">
      <w:r>
        <w:rPr>
          <w:i/>
          <w:iCs/>
        </w:rPr>
        <w:t xml:space="preserve">     </w:t>
      </w:r>
      <w:r w:rsidR="00384073">
        <w:rPr>
          <w:i/>
          <w:iCs/>
        </w:rPr>
        <w:t>the r</w:t>
      </w:r>
      <w:r w:rsidR="00333BFB">
        <w:rPr>
          <w:i/>
          <w:iCs/>
        </w:rPr>
        <w:t xml:space="preserve">elationship between </w:t>
      </w:r>
      <w:r w:rsidR="00384073">
        <w:rPr>
          <w:i/>
          <w:iCs/>
        </w:rPr>
        <w:t>s</w:t>
      </w:r>
      <w:r w:rsidR="00ED19AC">
        <w:rPr>
          <w:i/>
          <w:iCs/>
        </w:rPr>
        <w:t xml:space="preserve">ymptoms and </w:t>
      </w:r>
      <w:r w:rsidR="00384073">
        <w:rPr>
          <w:i/>
          <w:iCs/>
        </w:rPr>
        <w:t xml:space="preserve">functioning in chronic </w:t>
      </w:r>
      <w:proofErr w:type="spellStart"/>
      <w:r w:rsidR="00384073">
        <w:rPr>
          <w:i/>
          <w:iCs/>
        </w:rPr>
        <w:t>multisymptom</w:t>
      </w:r>
      <w:proofErr w:type="spellEnd"/>
      <w:r w:rsidR="00384073">
        <w:rPr>
          <w:i/>
          <w:iCs/>
        </w:rPr>
        <w:t xml:space="preserve"> i</w:t>
      </w:r>
      <w:r w:rsidR="00333BFB">
        <w:rPr>
          <w:i/>
          <w:iCs/>
        </w:rPr>
        <w:t>llness?</w:t>
      </w:r>
      <w:r w:rsidR="00333BFB">
        <w:t xml:space="preserve"> Poster </w:t>
      </w:r>
    </w:p>
    <w:p w14:paraId="7D113644" w14:textId="6C146DC8" w:rsidR="00333BFB" w:rsidRPr="00C35AD0" w:rsidRDefault="00C35AD0" w:rsidP="00333BFB">
      <w:r>
        <w:t xml:space="preserve">     </w:t>
      </w:r>
      <w:r w:rsidR="003768D4">
        <w:t>presented</w:t>
      </w:r>
      <w:r w:rsidR="00333BFB">
        <w:t xml:space="preserve"> at the</w:t>
      </w:r>
      <w:r w:rsidR="00384073">
        <w:t xml:space="preserve"> a</w:t>
      </w:r>
      <w:r w:rsidR="00ED19AC">
        <w:t xml:space="preserve">nnual </w:t>
      </w:r>
      <w:r w:rsidR="00384073">
        <w:t>m</w:t>
      </w:r>
      <w:r w:rsidR="00333BFB">
        <w:t>eeting of the Society of Behavioral Medicine, Washington, DC. </w:t>
      </w:r>
    </w:p>
    <w:p w14:paraId="185BCE89" w14:textId="77777777" w:rsidR="00333BFB" w:rsidRDefault="00333BFB" w:rsidP="00333BFB"/>
    <w:p w14:paraId="4D7A60ED" w14:textId="77777777" w:rsidR="007A661F" w:rsidRDefault="00B53CA1" w:rsidP="00333BFB">
      <w:r w:rsidRPr="007A661F">
        <w:rPr>
          <w:u w:val="single"/>
        </w:rPr>
        <w:t>Brunkow, A.</w:t>
      </w:r>
      <w:r w:rsidRPr="007A661F">
        <w:t>,</w:t>
      </w:r>
      <w:r>
        <w:t xml:space="preserve"> </w:t>
      </w:r>
      <w:r w:rsidRPr="007A661F">
        <w:rPr>
          <w:u w:val="single"/>
        </w:rPr>
        <w:t>Cannon, M.</w:t>
      </w:r>
      <w:r>
        <w:t xml:space="preserve">, </w:t>
      </w:r>
      <w:r w:rsidR="007A661F" w:rsidRPr="007A661F">
        <w:rPr>
          <w:u w:val="single"/>
        </w:rPr>
        <w:t>Karpel, E.</w:t>
      </w:r>
      <w:r w:rsidR="007A661F">
        <w:t xml:space="preserve">, </w:t>
      </w:r>
      <w:r w:rsidR="007A661F" w:rsidRPr="007A661F">
        <w:rPr>
          <w:u w:val="single"/>
        </w:rPr>
        <w:t>Kimber, J.</w:t>
      </w:r>
      <w:r w:rsidR="007A661F">
        <w:t xml:space="preserve">, &amp; </w:t>
      </w:r>
      <w:r w:rsidR="007A661F" w:rsidRPr="007A661F">
        <w:rPr>
          <w:b/>
        </w:rPr>
        <w:t>McAndrew, L.M.</w:t>
      </w:r>
      <w:r w:rsidR="007A661F">
        <w:rPr>
          <w:b/>
        </w:rPr>
        <w:t>*</w:t>
      </w:r>
      <w:r w:rsidR="007A661F">
        <w:t xml:space="preserve"> (2019, March). </w:t>
      </w:r>
    </w:p>
    <w:p w14:paraId="6E14066E" w14:textId="77777777" w:rsidR="007A661F" w:rsidRDefault="007A661F" w:rsidP="007A661F">
      <w:r>
        <w:rPr>
          <w:i/>
        </w:rPr>
        <w:t xml:space="preserve">     </w:t>
      </w:r>
      <w:r w:rsidRPr="007A661F">
        <w:rPr>
          <w:i/>
        </w:rPr>
        <w:t xml:space="preserve">Rethinking the treatment of chronic pain: A behavioral shift. </w:t>
      </w:r>
      <w:r>
        <w:t xml:space="preserve">Poster presented at the annual </w:t>
      </w:r>
    </w:p>
    <w:p w14:paraId="64B4D376" w14:textId="3B346CF4" w:rsidR="007A661F" w:rsidRDefault="007A661F" w:rsidP="007A661F">
      <w:r>
        <w:t xml:space="preserve">     meeting of the Society of Behavioral Medicine, Washington, DC.</w:t>
      </w:r>
    </w:p>
    <w:p w14:paraId="0040959D" w14:textId="77777777" w:rsidR="007A661F" w:rsidRDefault="007A661F" w:rsidP="00333BFB"/>
    <w:p w14:paraId="66C47A08" w14:textId="08214AD5" w:rsidR="00C35AD0" w:rsidRDefault="00333BFB" w:rsidP="00333BFB">
      <w:r>
        <w:t xml:space="preserve">Graff, F., Litke, D., Pigeon, W., Quigley, K., Rath, J., Lu, S.E., Helmer, D., </w:t>
      </w:r>
      <w:r w:rsidRPr="007A661F">
        <w:rPr>
          <w:u w:val="single"/>
        </w:rPr>
        <w:t>Sullivan, N.</w:t>
      </w:r>
      <w:r>
        <w:t xml:space="preserve">, &amp; </w:t>
      </w:r>
    </w:p>
    <w:p w14:paraId="58AEFB0F" w14:textId="77777777" w:rsidR="00C35AD0" w:rsidRDefault="00C35AD0" w:rsidP="00333BFB">
      <w:r>
        <w:t xml:space="preserve">     </w:t>
      </w:r>
      <w:r w:rsidR="00333BFB" w:rsidRPr="00333BFB">
        <w:rPr>
          <w:b/>
        </w:rPr>
        <w:t>McAndrew, L.M.</w:t>
      </w:r>
      <w:r w:rsidR="00333BFB">
        <w:rPr>
          <w:b/>
        </w:rPr>
        <w:t>*</w:t>
      </w:r>
      <w:r w:rsidR="00333BFB">
        <w:t xml:space="preserve"> (2019, March). </w:t>
      </w:r>
      <w:r w:rsidR="00333BFB">
        <w:rPr>
          <w:i/>
          <w:iCs/>
        </w:rPr>
        <w:t>Why do Veterans with GWI delay healthcare receipt?</w:t>
      </w:r>
      <w:r w:rsidR="00333BFB">
        <w:t xml:space="preserve"> </w:t>
      </w:r>
    </w:p>
    <w:p w14:paraId="484F81A6" w14:textId="77777777" w:rsidR="00C35AD0" w:rsidRDefault="00C35AD0" w:rsidP="00333BFB">
      <w:r>
        <w:t xml:space="preserve">     </w:t>
      </w:r>
      <w:r w:rsidR="00333BFB">
        <w:t xml:space="preserve">Poster </w:t>
      </w:r>
      <w:r w:rsidR="003768D4">
        <w:t>p</w:t>
      </w:r>
      <w:r w:rsidR="00333BFB">
        <w:t>resent</w:t>
      </w:r>
      <w:r w:rsidR="003768D4">
        <w:t>ed</w:t>
      </w:r>
      <w:r w:rsidR="00384073">
        <w:t xml:space="preserve"> at the annual m</w:t>
      </w:r>
      <w:r w:rsidR="00333BFB">
        <w:t xml:space="preserve">eeting of the Society of Behavioral Medicine, Washington, </w:t>
      </w:r>
    </w:p>
    <w:p w14:paraId="3EE4C8E6" w14:textId="64FED7E1" w:rsidR="00333BFB" w:rsidRPr="00384073" w:rsidRDefault="00C35AD0" w:rsidP="00333BFB">
      <w:r>
        <w:t xml:space="preserve">     </w:t>
      </w:r>
      <w:r w:rsidR="00333BFB">
        <w:t>DC. </w:t>
      </w:r>
    </w:p>
    <w:p w14:paraId="69FBFDBD" w14:textId="30944E32" w:rsidR="001F572A" w:rsidRDefault="001F572A" w:rsidP="001F572A"/>
    <w:p w14:paraId="1FACAED4" w14:textId="77777777" w:rsidR="00C35AD0" w:rsidRDefault="001F572A" w:rsidP="001F572A">
      <w:r w:rsidRPr="007A661F">
        <w:rPr>
          <w:u w:val="single"/>
        </w:rPr>
        <w:t>Sullivan, N.</w:t>
      </w:r>
      <w:r>
        <w:t xml:space="preserve">, </w:t>
      </w:r>
      <w:r w:rsidRPr="001F572A">
        <w:rPr>
          <w:b/>
        </w:rPr>
        <w:t>McAndrew, L.M.,</w:t>
      </w:r>
      <w:r>
        <w:t xml:space="preserve"> Quigley, K., Pigeon, W., Litke, D., Graff, F., Phillips, L.A., &amp; </w:t>
      </w:r>
    </w:p>
    <w:p w14:paraId="5B884149" w14:textId="77777777" w:rsidR="00C35AD0" w:rsidRDefault="00C35AD0" w:rsidP="001F572A">
      <w:pPr>
        <w:rPr>
          <w:i/>
          <w:iCs/>
        </w:rPr>
      </w:pPr>
      <w:r>
        <w:t xml:space="preserve">     </w:t>
      </w:r>
      <w:r w:rsidR="001F572A">
        <w:t xml:space="preserve">Helmer, D.A. (2019, March). </w:t>
      </w:r>
      <w:r w:rsidR="001F572A">
        <w:rPr>
          <w:i/>
          <w:iCs/>
        </w:rPr>
        <w:t xml:space="preserve">Illness beliefs, behaviors, and disability: Testing a mediational </w:t>
      </w:r>
    </w:p>
    <w:p w14:paraId="2415F537" w14:textId="77777777" w:rsidR="00C35AD0" w:rsidRDefault="00C35AD0" w:rsidP="001F572A">
      <w:r>
        <w:rPr>
          <w:i/>
          <w:iCs/>
        </w:rPr>
        <w:t xml:space="preserve">     </w:t>
      </w:r>
      <w:r w:rsidR="001F572A">
        <w:rPr>
          <w:i/>
          <w:iCs/>
        </w:rPr>
        <w:t xml:space="preserve">model of Gulf War Illness. </w:t>
      </w:r>
      <w:r w:rsidR="001F572A">
        <w:t xml:space="preserve">Poster </w:t>
      </w:r>
      <w:r w:rsidR="00384073">
        <w:t>present</w:t>
      </w:r>
      <w:r w:rsidR="003768D4">
        <w:t>ed</w:t>
      </w:r>
      <w:r w:rsidR="00384073">
        <w:t xml:space="preserve"> at the annual m</w:t>
      </w:r>
      <w:r w:rsidR="001F572A">
        <w:t xml:space="preserve">eeting of the Society of </w:t>
      </w:r>
    </w:p>
    <w:p w14:paraId="4C792E56" w14:textId="6398846F" w:rsidR="001F572A" w:rsidRPr="00384073" w:rsidRDefault="00C35AD0" w:rsidP="001F572A">
      <w:r>
        <w:t xml:space="preserve">     </w:t>
      </w:r>
      <w:r w:rsidR="001F572A">
        <w:t xml:space="preserve">Behavioral Medicine, Washington, DC. </w:t>
      </w:r>
    </w:p>
    <w:p w14:paraId="5FF36F8F" w14:textId="77777777" w:rsidR="00333BFB" w:rsidRDefault="00333BFB" w:rsidP="00333BFB">
      <w:pPr>
        <w:rPr>
          <w:i/>
          <w:iCs/>
        </w:rPr>
      </w:pPr>
    </w:p>
    <w:p w14:paraId="6D1D77F4" w14:textId="77777777" w:rsidR="00C35AD0" w:rsidRDefault="00333BFB" w:rsidP="00333BFB">
      <w:pPr>
        <w:rPr>
          <w:iCs/>
        </w:rPr>
      </w:pPr>
      <w:r w:rsidRPr="00333BFB">
        <w:rPr>
          <w:b/>
          <w:iCs/>
        </w:rPr>
        <w:t>McAndrew, L.M.,</w:t>
      </w:r>
      <w:r>
        <w:rPr>
          <w:iCs/>
        </w:rPr>
        <w:t xml:space="preserve"> Breland, J., Hoerster, K., Runnels, T., Earnest, D.</w:t>
      </w:r>
      <w:r w:rsidR="007B41E0">
        <w:rPr>
          <w:iCs/>
        </w:rPr>
        <w:t xml:space="preserve">, Litke, D. </w:t>
      </w:r>
      <w:r>
        <w:rPr>
          <w:iCs/>
        </w:rPr>
        <w:t xml:space="preserve">(2019, March). </w:t>
      </w:r>
    </w:p>
    <w:p w14:paraId="0A56DB27" w14:textId="77777777" w:rsidR="00C35AD0" w:rsidRDefault="00C35AD0" w:rsidP="00333BFB">
      <w:r>
        <w:rPr>
          <w:iCs/>
        </w:rPr>
        <w:t xml:space="preserve">     </w:t>
      </w:r>
      <w:r w:rsidR="00333BFB">
        <w:rPr>
          <w:i/>
          <w:iCs/>
        </w:rPr>
        <w:t xml:space="preserve">Listening to </w:t>
      </w:r>
      <w:r w:rsidR="007B41E0">
        <w:rPr>
          <w:i/>
          <w:iCs/>
        </w:rPr>
        <w:t>patient and</w:t>
      </w:r>
      <w:r w:rsidR="00333BFB">
        <w:rPr>
          <w:i/>
          <w:iCs/>
        </w:rPr>
        <w:t xml:space="preserve"> clinician voices in order to be heard: reverse translation in action.</w:t>
      </w:r>
      <w:r w:rsidR="00384073">
        <w:t xml:space="preserve"> </w:t>
      </w:r>
    </w:p>
    <w:p w14:paraId="2323297B" w14:textId="621C84DD" w:rsidR="00333BFB" w:rsidRPr="00C35AD0" w:rsidRDefault="00C35AD0" w:rsidP="00333BFB">
      <w:pPr>
        <w:rPr>
          <w:i/>
          <w:iCs/>
        </w:rPr>
      </w:pPr>
      <w:r>
        <w:t xml:space="preserve">     </w:t>
      </w:r>
      <w:r w:rsidR="00384073">
        <w:t xml:space="preserve">Panel </w:t>
      </w:r>
      <w:r w:rsidR="00333BFB">
        <w:t>at</w:t>
      </w:r>
      <w:r w:rsidR="007B41E0">
        <w:t xml:space="preserve"> </w:t>
      </w:r>
      <w:r w:rsidR="00333BFB">
        <w:t xml:space="preserve">the </w:t>
      </w:r>
      <w:r w:rsidR="00384073">
        <w:t>annual m</w:t>
      </w:r>
      <w:r w:rsidR="00333BFB">
        <w:t>eeting of the Society of Behavioral Medicine, Washington, DC. </w:t>
      </w:r>
    </w:p>
    <w:p w14:paraId="16FB2B94" w14:textId="77777777" w:rsidR="00333BFB" w:rsidRDefault="00333BFB" w:rsidP="000A41F8"/>
    <w:p w14:paraId="7B21FABB" w14:textId="77777777" w:rsidR="00C35AD0" w:rsidRDefault="000A41F8" w:rsidP="000A41F8">
      <w:bookmarkStart w:id="22" w:name="_Hlk535070446"/>
      <w:r w:rsidRPr="000A41F8">
        <w:t>Hyde, J</w:t>
      </w:r>
      <w:r w:rsidR="0020213E">
        <w:t>.</w:t>
      </w:r>
      <w:r w:rsidRPr="000A41F8">
        <w:t>, Bolton, R</w:t>
      </w:r>
      <w:r w:rsidR="0020213E">
        <w:t>.</w:t>
      </w:r>
      <w:r w:rsidRPr="000A41F8">
        <w:t>, Houston, A</w:t>
      </w:r>
      <w:r w:rsidR="0020213E">
        <w:t>.</w:t>
      </w:r>
      <w:r w:rsidRPr="000A41F8">
        <w:t>, Bokhour, B</w:t>
      </w:r>
      <w:r w:rsidR="0020213E">
        <w:t>.</w:t>
      </w:r>
      <w:r w:rsidRPr="000A41F8">
        <w:t>, Chiusano, C.B., Santos, S</w:t>
      </w:r>
      <w:r w:rsidR="0020213E">
        <w:t>.</w:t>
      </w:r>
      <w:r w:rsidRPr="000A41F8">
        <w:t>, Helmer, D</w:t>
      </w:r>
      <w:r w:rsidR="0020213E">
        <w:t>.A.</w:t>
      </w:r>
      <w:r w:rsidRPr="000A41F8">
        <w:t xml:space="preserve">, </w:t>
      </w:r>
      <w:r>
        <w:t xml:space="preserve">&amp; </w:t>
      </w:r>
    </w:p>
    <w:p w14:paraId="7E930F47" w14:textId="77777777" w:rsidR="00C35AD0" w:rsidRDefault="00C35AD0" w:rsidP="000A41F8">
      <w:pPr>
        <w:rPr>
          <w:i/>
          <w:color w:val="000000"/>
          <w:shd w:val="clear" w:color="auto" w:fill="FFFFFF"/>
        </w:rPr>
      </w:pPr>
      <w:r>
        <w:t xml:space="preserve">     </w:t>
      </w:r>
      <w:r w:rsidR="000A41F8" w:rsidRPr="000A41F8">
        <w:rPr>
          <w:b/>
        </w:rPr>
        <w:t>McAndrew, L.M.</w:t>
      </w:r>
      <w:r w:rsidR="00F36ED8">
        <w:rPr>
          <w:b/>
        </w:rPr>
        <w:t>*</w:t>
      </w:r>
      <w:r w:rsidR="000A41F8" w:rsidRPr="000A41F8">
        <w:t xml:space="preserve"> </w:t>
      </w:r>
      <w:r w:rsidR="000A41F8">
        <w:t xml:space="preserve">(2018, June). </w:t>
      </w:r>
      <w:r w:rsidR="000A41F8" w:rsidRPr="0020213E">
        <w:rPr>
          <w:i/>
          <w:color w:val="000000"/>
          <w:shd w:val="clear" w:color="auto" w:fill="FFFFFF"/>
        </w:rPr>
        <w:t xml:space="preserve">“I </w:t>
      </w:r>
      <w:r w:rsidR="0020213E" w:rsidRPr="0020213E">
        <w:rPr>
          <w:i/>
          <w:color w:val="000000"/>
          <w:shd w:val="clear" w:color="auto" w:fill="FFFFFF"/>
        </w:rPr>
        <w:t xml:space="preserve">know it’s not all in my head”: Understanding the </w:t>
      </w:r>
    </w:p>
    <w:p w14:paraId="6CB882A3" w14:textId="77777777" w:rsidR="00C35AD0" w:rsidRDefault="00C35AD0" w:rsidP="000A41F8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    </w:t>
      </w:r>
      <w:r w:rsidR="0020213E" w:rsidRPr="0020213E">
        <w:rPr>
          <w:i/>
          <w:color w:val="000000"/>
          <w:shd w:val="clear" w:color="auto" w:fill="FFFFFF"/>
        </w:rPr>
        <w:t>experience of h</w:t>
      </w:r>
      <w:r w:rsidR="000A41F8" w:rsidRPr="0020213E">
        <w:rPr>
          <w:i/>
          <w:color w:val="000000"/>
          <w:shd w:val="clear" w:color="auto" w:fill="FFFFFF"/>
        </w:rPr>
        <w:t xml:space="preserve">ealthcare for Veterans </w:t>
      </w:r>
      <w:r w:rsidR="0020213E" w:rsidRPr="0020213E">
        <w:rPr>
          <w:i/>
          <w:color w:val="000000"/>
          <w:shd w:val="clear" w:color="auto" w:fill="FFFFFF"/>
        </w:rPr>
        <w:t>with chronic multi-symptom i</w:t>
      </w:r>
      <w:r w:rsidR="000A41F8" w:rsidRPr="0020213E">
        <w:rPr>
          <w:i/>
          <w:color w:val="000000"/>
          <w:shd w:val="clear" w:color="auto" w:fill="FFFFFF"/>
        </w:rPr>
        <w:t>llness.</w:t>
      </w:r>
      <w:r w:rsidR="000A41F8" w:rsidRPr="000A41F8">
        <w:rPr>
          <w:color w:val="000000"/>
          <w:shd w:val="clear" w:color="auto" w:fill="FFFFFF"/>
        </w:rPr>
        <w:t xml:space="preserve"> Poster </w:t>
      </w:r>
      <w:r w:rsidR="0020213E">
        <w:rPr>
          <w:color w:val="000000"/>
          <w:shd w:val="clear" w:color="auto" w:fill="FFFFFF"/>
        </w:rPr>
        <w:t>p</w:t>
      </w:r>
      <w:r w:rsidR="000A41F8" w:rsidRPr="000A41F8">
        <w:rPr>
          <w:color w:val="000000"/>
          <w:shd w:val="clear" w:color="auto" w:fill="FFFFFF"/>
        </w:rPr>
        <w:t xml:space="preserve">resented at </w:t>
      </w:r>
    </w:p>
    <w:p w14:paraId="4A1F8381" w14:textId="2B666DC5" w:rsidR="000A41F8" w:rsidRPr="00C35AD0" w:rsidRDefault="00C35AD0" w:rsidP="000A41F8">
      <w:pPr>
        <w:rPr>
          <w:b/>
        </w:rPr>
      </w:pPr>
      <w:r>
        <w:rPr>
          <w:color w:val="000000"/>
          <w:shd w:val="clear" w:color="auto" w:fill="FFFFFF"/>
        </w:rPr>
        <w:t xml:space="preserve">     </w:t>
      </w:r>
      <w:r w:rsidR="000A41F8" w:rsidRPr="000A41F8">
        <w:rPr>
          <w:color w:val="000000"/>
          <w:shd w:val="clear" w:color="auto" w:fill="FFFFFF"/>
        </w:rPr>
        <w:t xml:space="preserve">the American Academy of Health </w:t>
      </w:r>
      <w:r w:rsidR="00384073">
        <w:rPr>
          <w:color w:val="000000"/>
          <w:shd w:val="clear" w:color="auto" w:fill="FFFFFF"/>
        </w:rPr>
        <w:t>a</w:t>
      </w:r>
      <w:r w:rsidR="000A41F8" w:rsidRPr="000A41F8">
        <w:rPr>
          <w:color w:val="000000"/>
          <w:shd w:val="clear" w:color="auto" w:fill="FFFFFF"/>
        </w:rPr>
        <w:t xml:space="preserve">nnual </w:t>
      </w:r>
      <w:r w:rsidR="00384073">
        <w:rPr>
          <w:color w:val="000000"/>
          <w:shd w:val="clear" w:color="auto" w:fill="FFFFFF"/>
        </w:rPr>
        <w:t>r</w:t>
      </w:r>
      <w:r w:rsidR="0020213E">
        <w:rPr>
          <w:color w:val="000000"/>
          <w:shd w:val="clear" w:color="auto" w:fill="FFFFFF"/>
        </w:rPr>
        <w:t xml:space="preserve">esearch </w:t>
      </w:r>
      <w:r w:rsidR="00384073">
        <w:rPr>
          <w:color w:val="000000"/>
          <w:shd w:val="clear" w:color="auto" w:fill="FFFFFF"/>
        </w:rPr>
        <w:t>m</w:t>
      </w:r>
      <w:r w:rsidR="0020213E">
        <w:rPr>
          <w:color w:val="000000"/>
          <w:shd w:val="clear" w:color="auto" w:fill="FFFFFF"/>
        </w:rPr>
        <w:t xml:space="preserve">eeting, </w:t>
      </w:r>
      <w:r w:rsidR="000A41F8" w:rsidRPr="000A41F8">
        <w:rPr>
          <w:color w:val="000000"/>
          <w:shd w:val="clear" w:color="auto" w:fill="FFFFFF"/>
        </w:rPr>
        <w:t xml:space="preserve">Seattle, WA. </w:t>
      </w:r>
    </w:p>
    <w:bookmarkEnd w:id="21"/>
    <w:bookmarkEnd w:id="22"/>
    <w:p w14:paraId="23AE8216" w14:textId="77777777" w:rsidR="004A5FDC" w:rsidRDefault="004A5FDC" w:rsidP="000A41F8">
      <w:pPr>
        <w:rPr>
          <w:u w:val="single"/>
        </w:rPr>
      </w:pPr>
    </w:p>
    <w:p w14:paraId="143C0B17" w14:textId="0DC6EE3E" w:rsidR="00C35AD0" w:rsidRDefault="000A41F8" w:rsidP="000A41F8">
      <w:r w:rsidRPr="000A41F8">
        <w:rPr>
          <w:u w:val="single"/>
        </w:rPr>
        <w:t>Sullivan, N.,</w:t>
      </w:r>
      <w:r>
        <w:t xml:space="preserve"> </w:t>
      </w:r>
      <w:r w:rsidRPr="000A41F8">
        <w:rPr>
          <w:b/>
        </w:rPr>
        <w:t>McAndrew, L.M.,</w:t>
      </w:r>
      <w:r>
        <w:t xml:space="preserve"> Quigley, K., Pigeon, W., Litke, D., Graff, F., Phillips, L.A., &amp; </w:t>
      </w:r>
    </w:p>
    <w:p w14:paraId="05351059" w14:textId="77777777" w:rsidR="00C35AD0" w:rsidRDefault="00C35AD0" w:rsidP="000A41F8">
      <w:pPr>
        <w:rPr>
          <w:i/>
          <w:iCs/>
        </w:rPr>
      </w:pPr>
      <w:r>
        <w:t xml:space="preserve">     </w:t>
      </w:r>
      <w:r w:rsidR="000A41F8">
        <w:t xml:space="preserve">Helmer, D.A. (2018, April). </w:t>
      </w:r>
      <w:r w:rsidR="000A41F8">
        <w:rPr>
          <w:i/>
          <w:iCs/>
        </w:rPr>
        <w:t xml:space="preserve">Behavioral responses to Gulf War Illness: Implications for </w:t>
      </w:r>
    </w:p>
    <w:p w14:paraId="5E05EB90" w14:textId="77777777" w:rsidR="00C35AD0" w:rsidRDefault="00C35AD0" w:rsidP="000A41F8">
      <w:r>
        <w:rPr>
          <w:i/>
          <w:iCs/>
        </w:rPr>
        <w:t xml:space="preserve">     </w:t>
      </w:r>
      <w:r w:rsidR="000A41F8">
        <w:rPr>
          <w:i/>
          <w:iCs/>
        </w:rPr>
        <w:t xml:space="preserve">reducing disability among our veteran. </w:t>
      </w:r>
      <w:r w:rsidR="000A41F8">
        <w:t xml:space="preserve">Poster </w:t>
      </w:r>
      <w:r w:rsidR="003768D4">
        <w:t>p</w:t>
      </w:r>
      <w:r w:rsidR="000A41F8">
        <w:t xml:space="preserve">resented at the </w:t>
      </w:r>
      <w:r w:rsidR="00384073">
        <w:t>annual m</w:t>
      </w:r>
      <w:r w:rsidR="003A3D48">
        <w:t xml:space="preserve">eeting of the </w:t>
      </w:r>
      <w:r w:rsidR="000A41F8">
        <w:t xml:space="preserve">Society </w:t>
      </w:r>
    </w:p>
    <w:p w14:paraId="67DE6F3B" w14:textId="1CD8B721" w:rsidR="000A41F8" w:rsidRDefault="00C35AD0" w:rsidP="000A41F8">
      <w:r>
        <w:t xml:space="preserve">     </w:t>
      </w:r>
      <w:r w:rsidR="000A41F8">
        <w:t xml:space="preserve">of Behavioral Medicine, New Orleans, LA. </w:t>
      </w:r>
    </w:p>
    <w:p w14:paraId="5B5E11FC" w14:textId="77777777" w:rsidR="000A41F8" w:rsidRDefault="000A41F8" w:rsidP="000A41F8"/>
    <w:p w14:paraId="40F63A8A" w14:textId="77777777" w:rsidR="00C35AD0" w:rsidRDefault="0020213E" w:rsidP="0020213E">
      <w:pPr>
        <w:autoSpaceDE w:val="0"/>
        <w:autoSpaceDN w:val="0"/>
        <w:adjustRightInd w:val="0"/>
        <w:rPr>
          <w:rFonts w:eastAsiaTheme="minorEastAsia"/>
        </w:rPr>
      </w:pPr>
      <w:r w:rsidRPr="000A41F8">
        <w:rPr>
          <w:rFonts w:eastAsiaTheme="minorEastAsia"/>
          <w:b/>
        </w:rPr>
        <w:t>McAndrew, L.M.,</w:t>
      </w:r>
      <w:r>
        <w:rPr>
          <w:rFonts w:eastAsiaTheme="minorEastAsia"/>
        </w:rPr>
        <w:t xml:space="preserve"> Pigeon, W., Quigley, K.S., Litke, D., Lu, S., Rath, J., Chiusano, C., &amp; </w:t>
      </w:r>
    </w:p>
    <w:p w14:paraId="01FCE5D6" w14:textId="77777777" w:rsidR="00C35AD0" w:rsidRDefault="00C35AD0" w:rsidP="0020213E">
      <w:pPr>
        <w:autoSpaceDE w:val="0"/>
        <w:autoSpaceDN w:val="0"/>
        <w:adjustRightInd w:val="0"/>
        <w:rPr>
          <w:rFonts w:eastAsiaTheme="minorEastAsia"/>
          <w:i/>
        </w:rPr>
      </w:pPr>
      <w:r>
        <w:rPr>
          <w:rFonts w:eastAsiaTheme="minorEastAsia"/>
        </w:rPr>
        <w:t xml:space="preserve">     </w:t>
      </w:r>
      <w:r w:rsidR="0020213E">
        <w:rPr>
          <w:rFonts w:eastAsiaTheme="minorEastAsia"/>
        </w:rPr>
        <w:t xml:space="preserve">Helmer, D.A. (2018, April). </w:t>
      </w:r>
      <w:r w:rsidR="0020213E" w:rsidRPr="008B3C16">
        <w:rPr>
          <w:rFonts w:eastAsiaTheme="minorEastAsia"/>
          <w:i/>
        </w:rPr>
        <w:t xml:space="preserve">Preliminary analysis of the impact of problem-solving treatment </w:t>
      </w:r>
    </w:p>
    <w:p w14:paraId="47427B52" w14:textId="77777777" w:rsidR="00C35AD0" w:rsidRDefault="00C35AD0" w:rsidP="0020213E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i/>
        </w:rPr>
        <w:t xml:space="preserve">     </w:t>
      </w:r>
      <w:r w:rsidR="0020213E" w:rsidRPr="008B3C16">
        <w:rPr>
          <w:rFonts w:eastAsiaTheme="minorEastAsia"/>
          <w:i/>
        </w:rPr>
        <w:t>on suicidal ideation among Veterans with chronic pain.</w:t>
      </w:r>
      <w:r w:rsidR="0020213E">
        <w:rPr>
          <w:rFonts w:eastAsiaTheme="minorEastAsia"/>
        </w:rPr>
        <w:t xml:space="preserve"> Poster presen</w:t>
      </w:r>
      <w:r w:rsidR="008B3C16">
        <w:rPr>
          <w:rFonts w:eastAsiaTheme="minorEastAsia"/>
        </w:rPr>
        <w:t>t</w:t>
      </w:r>
      <w:r w:rsidR="0020213E">
        <w:rPr>
          <w:rFonts w:eastAsiaTheme="minorEastAsia"/>
        </w:rPr>
        <w:t xml:space="preserve">ed at the </w:t>
      </w:r>
      <w:proofErr w:type="spellStart"/>
      <w:r w:rsidR="00384073">
        <w:rPr>
          <w:rFonts w:eastAsiaTheme="minorEastAsia"/>
        </w:rPr>
        <w:t>annusal</w:t>
      </w:r>
      <w:proofErr w:type="spellEnd"/>
      <w:r w:rsidR="00384073">
        <w:rPr>
          <w:rFonts w:eastAsiaTheme="minorEastAsia"/>
        </w:rPr>
        <w:t xml:space="preserve"> </w:t>
      </w:r>
    </w:p>
    <w:p w14:paraId="0487EA60" w14:textId="7155B2E5" w:rsidR="0020213E" w:rsidRDefault="00C35AD0" w:rsidP="0020213E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384073">
        <w:rPr>
          <w:rFonts w:eastAsiaTheme="minorEastAsia"/>
        </w:rPr>
        <w:t>m</w:t>
      </w:r>
      <w:r w:rsidR="003A3D48">
        <w:rPr>
          <w:rFonts w:eastAsiaTheme="minorEastAsia"/>
        </w:rPr>
        <w:t xml:space="preserve">eeting of the </w:t>
      </w:r>
      <w:r w:rsidR="0020213E">
        <w:rPr>
          <w:rFonts w:eastAsiaTheme="minorEastAsia"/>
        </w:rPr>
        <w:t>Society for Behavioral Medicine, New Orleans, L.A.</w:t>
      </w:r>
    </w:p>
    <w:p w14:paraId="7FBCF2EC" w14:textId="00C13E70" w:rsidR="00C35AD0" w:rsidRDefault="000A41F8" w:rsidP="000A41F8">
      <w:r w:rsidRPr="000A41F8">
        <w:rPr>
          <w:u w:val="single"/>
        </w:rPr>
        <w:lastRenderedPageBreak/>
        <w:t>Schoen, C.,</w:t>
      </w:r>
      <w:r>
        <w:t xml:space="preserve"> Rath, J.F., Litke, D., Pigeon, W., Quigley, K.S.</w:t>
      </w:r>
      <w:r w:rsidR="0020213E">
        <w:t>,</w:t>
      </w:r>
      <w:r>
        <w:t xml:space="preserve"> &amp; </w:t>
      </w:r>
      <w:r w:rsidRPr="000A41F8">
        <w:rPr>
          <w:b/>
        </w:rPr>
        <w:t>McAndrew, L.M.</w:t>
      </w:r>
      <w:r w:rsidR="00F36ED8">
        <w:rPr>
          <w:b/>
        </w:rPr>
        <w:t>*</w:t>
      </w:r>
      <w:r>
        <w:t xml:space="preserve"> (2018</w:t>
      </w:r>
      <w:r w:rsidR="0020213E">
        <w:t xml:space="preserve">, </w:t>
      </w:r>
    </w:p>
    <w:p w14:paraId="1DD5F00B" w14:textId="77777777" w:rsidR="00C35AD0" w:rsidRDefault="00C35AD0" w:rsidP="000A41F8">
      <w:r>
        <w:t xml:space="preserve">     </w:t>
      </w:r>
      <w:r w:rsidR="0020213E">
        <w:t>February</w:t>
      </w:r>
      <w:r w:rsidR="000A41F8">
        <w:t xml:space="preserve">). </w:t>
      </w:r>
      <w:r>
        <w:rPr>
          <w:i/>
        </w:rPr>
        <w:t>Problem-</w:t>
      </w:r>
      <w:r w:rsidR="008B3C16" w:rsidRPr="008B3C16">
        <w:rPr>
          <w:i/>
        </w:rPr>
        <w:t>solving self-appraisal in Veterans with Gulf War I</w:t>
      </w:r>
      <w:r w:rsidR="000A41F8" w:rsidRPr="008B3C16">
        <w:rPr>
          <w:i/>
        </w:rPr>
        <w:t>llness.</w:t>
      </w:r>
      <w:r w:rsidR="000A41F8">
        <w:t xml:space="preserve"> P</w:t>
      </w:r>
      <w:r w:rsidR="008B3C16">
        <w:t>oster p</w:t>
      </w:r>
      <w:r w:rsidR="000A41F8">
        <w:t xml:space="preserve">resented </w:t>
      </w:r>
    </w:p>
    <w:p w14:paraId="5103D44E" w14:textId="77777777" w:rsidR="00C35AD0" w:rsidRDefault="00C35AD0" w:rsidP="000A41F8">
      <w:r>
        <w:t xml:space="preserve">     </w:t>
      </w:r>
      <w:r w:rsidR="000A41F8">
        <w:t xml:space="preserve">at the </w:t>
      </w:r>
      <w:r w:rsidR="003A3D48">
        <w:t xml:space="preserve">meeting of </w:t>
      </w:r>
      <w:r w:rsidR="003A3D48" w:rsidRPr="00D204DD">
        <w:t xml:space="preserve">Rehabilitation Psychology, Division 22 of the American Psychological </w:t>
      </w:r>
    </w:p>
    <w:p w14:paraId="1884C987" w14:textId="34581680" w:rsidR="000A41F8" w:rsidRPr="00C35AD0" w:rsidRDefault="00C35AD0" w:rsidP="000A41F8">
      <w:pPr>
        <w:rPr>
          <w:i/>
        </w:rPr>
      </w:pPr>
      <w:r>
        <w:t xml:space="preserve">     </w:t>
      </w:r>
      <w:r w:rsidR="003A3D48" w:rsidRPr="00D204DD">
        <w:t>Association</w:t>
      </w:r>
      <w:r w:rsidR="008B3C16">
        <w:t>, Dallas, TX.</w:t>
      </w:r>
    </w:p>
    <w:p w14:paraId="393405BA" w14:textId="77777777" w:rsidR="000A41F8" w:rsidRDefault="000A41F8" w:rsidP="00C42ACD">
      <w:pPr>
        <w:autoSpaceDE w:val="0"/>
        <w:autoSpaceDN w:val="0"/>
        <w:adjustRightInd w:val="0"/>
        <w:rPr>
          <w:rFonts w:eastAsiaTheme="minorEastAsia"/>
        </w:rPr>
      </w:pPr>
    </w:p>
    <w:p w14:paraId="32640A16" w14:textId="77777777" w:rsidR="00C35AD0" w:rsidRDefault="00C42ACD" w:rsidP="00C42ACD">
      <w:pPr>
        <w:autoSpaceDE w:val="0"/>
        <w:autoSpaceDN w:val="0"/>
        <w:adjustRightInd w:val="0"/>
        <w:rPr>
          <w:rFonts w:eastAsiaTheme="minorEastAsia"/>
        </w:rPr>
      </w:pPr>
      <w:r w:rsidRPr="000A41F8">
        <w:rPr>
          <w:rFonts w:eastAsiaTheme="minorEastAsia"/>
          <w:b/>
        </w:rPr>
        <w:t>McAndrew, L.M.</w:t>
      </w:r>
      <w:r w:rsidRPr="00C42ACD">
        <w:rPr>
          <w:rFonts w:eastAsiaTheme="minorEastAsia"/>
        </w:rPr>
        <w:t>, Markowitz, S., Helmer, D.A., Litke, D., Phillips,</w:t>
      </w:r>
      <w:r w:rsidR="008B3C16">
        <w:rPr>
          <w:rFonts w:eastAsiaTheme="minorEastAsia"/>
        </w:rPr>
        <w:t xml:space="preserve"> L.</w:t>
      </w:r>
      <w:r w:rsidRPr="00C42ACD">
        <w:rPr>
          <w:rFonts w:eastAsiaTheme="minorEastAsia"/>
        </w:rPr>
        <w:t xml:space="preserve">A., Chiusano, C., &amp; </w:t>
      </w:r>
    </w:p>
    <w:p w14:paraId="05FEDE78" w14:textId="77777777" w:rsidR="00C35AD0" w:rsidRDefault="00C35AD0" w:rsidP="00C42ACD">
      <w:pPr>
        <w:autoSpaceDE w:val="0"/>
        <w:autoSpaceDN w:val="0"/>
        <w:adjustRightInd w:val="0"/>
        <w:rPr>
          <w:rFonts w:eastAsiaTheme="minorEastAsia"/>
          <w:i/>
        </w:rPr>
      </w:pPr>
      <w:r>
        <w:rPr>
          <w:rFonts w:eastAsiaTheme="minorEastAsia"/>
        </w:rPr>
        <w:t xml:space="preserve">     </w:t>
      </w:r>
      <w:r w:rsidR="00C42ACD" w:rsidRPr="00C42ACD">
        <w:rPr>
          <w:rFonts w:eastAsiaTheme="minorEastAsia"/>
        </w:rPr>
        <w:t>Quigley, K.S. (</w:t>
      </w:r>
      <w:r w:rsidR="008B3C16">
        <w:rPr>
          <w:rFonts w:eastAsiaTheme="minorEastAsia"/>
        </w:rPr>
        <w:t xml:space="preserve">2017, </w:t>
      </w:r>
      <w:r w:rsidR="00C42ACD" w:rsidRPr="00C42ACD">
        <w:rPr>
          <w:rFonts w:eastAsiaTheme="minorEastAsia"/>
        </w:rPr>
        <w:t>August</w:t>
      </w:r>
      <w:r w:rsidR="008B3C16">
        <w:rPr>
          <w:rFonts w:eastAsiaTheme="minorEastAsia"/>
        </w:rPr>
        <w:t xml:space="preserve">). </w:t>
      </w:r>
      <w:r w:rsidR="008B3C16" w:rsidRPr="008B3C16">
        <w:rPr>
          <w:rFonts w:eastAsiaTheme="minorEastAsia"/>
          <w:i/>
        </w:rPr>
        <w:t xml:space="preserve">Physical symptoms with greater functional limitations predict </w:t>
      </w:r>
    </w:p>
    <w:p w14:paraId="0664E98B" w14:textId="77777777" w:rsidR="00C35AD0" w:rsidRDefault="00C35AD0" w:rsidP="00C42ACD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i/>
        </w:rPr>
        <w:t xml:space="preserve">     </w:t>
      </w:r>
      <w:r w:rsidR="008B3C16" w:rsidRPr="008B3C16">
        <w:rPr>
          <w:rFonts w:eastAsiaTheme="minorEastAsia"/>
          <w:i/>
        </w:rPr>
        <w:t>more frequent h</w:t>
      </w:r>
      <w:r w:rsidR="00C42ACD" w:rsidRPr="008B3C16">
        <w:rPr>
          <w:rFonts w:eastAsiaTheme="minorEastAsia"/>
          <w:i/>
        </w:rPr>
        <w:t>ealthcare</w:t>
      </w:r>
      <w:r>
        <w:rPr>
          <w:rFonts w:eastAsiaTheme="minorEastAsia"/>
          <w:i/>
        </w:rPr>
        <w:t xml:space="preserve"> </w:t>
      </w:r>
      <w:r w:rsidR="008B3C16" w:rsidRPr="008B3C16">
        <w:rPr>
          <w:rFonts w:eastAsiaTheme="minorEastAsia"/>
          <w:i/>
        </w:rPr>
        <w:t>u</w:t>
      </w:r>
      <w:r w:rsidR="00C42ACD" w:rsidRPr="008B3C16">
        <w:rPr>
          <w:rFonts w:eastAsiaTheme="minorEastAsia"/>
          <w:i/>
        </w:rPr>
        <w:t xml:space="preserve">tilization. </w:t>
      </w:r>
      <w:r w:rsidR="008B3C16">
        <w:rPr>
          <w:rFonts w:eastAsiaTheme="minorEastAsia"/>
        </w:rPr>
        <w:t xml:space="preserve">Poster presented at the </w:t>
      </w:r>
      <w:r w:rsidR="00C42ACD" w:rsidRPr="00C42ACD">
        <w:rPr>
          <w:rFonts w:eastAsiaTheme="minorEastAsia"/>
        </w:rPr>
        <w:t xml:space="preserve">American Psychological </w:t>
      </w:r>
    </w:p>
    <w:p w14:paraId="1E800679" w14:textId="4A76B77A" w:rsidR="00C42ACD" w:rsidRPr="00C35AD0" w:rsidRDefault="00C35AD0" w:rsidP="00C42ACD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C42ACD" w:rsidRPr="00C42ACD">
        <w:rPr>
          <w:rFonts w:eastAsiaTheme="minorEastAsia"/>
        </w:rPr>
        <w:t>Association</w:t>
      </w:r>
      <w:r w:rsidR="00384073">
        <w:rPr>
          <w:rFonts w:eastAsiaTheme="minorEastAsia"/>
        </w:rPr>
        <w:t xml:space="preserve"> c</w:t>
      </w:r>
      <w:r w:rsidR="008B3C16">
        <w:rPr>
          <w:rFonts w:eastAsiaTheme="minorEastAsia"/>
        </w:rPr>
        <w:t>onvention</w:t>
      </w:r>
      <w:r w:rsidR="00C42ACD" w:rsidRPr="00C42ACD">
        <w:rPr>
          <w:rFonts w:eastAsiaTheme="minorEastAsia"/>
        </w:rPr>
        <w:t>, Washington D.C.</w:t>
      </w:r>
      <w:r w:rsidR="00C42ACD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30850FF2" w14:textId="77777777" w:rsidR="003E30AC" w:rsidRDefault="003E30AC" w:rsidP="00C42ACD"/>
    <w:p w14:paraId="47699ECF" w14:textId="77777777" w:rsidR="00C35AD0" w:rsidRDefault="00C42ACD" w:rsidP="00C42ACD">
      <w:pPr>
        <w:rPr>
          <w:b/>
        </w:rPr>
      </w:pPr>
      <w:r w:rsidRPr="00C42ACD">
        <w:t>Friedlander, M.L.,</w:t>
      </w:r>
      <w:r>
        <w:rPr>
          <w:u w:val="single"/>
        </w:rPr>
        <w:t xml:space="preserve"> Kangos, K.,</w:t>
      </w:r>
      <w:r w:rsidRPr="00C42ACD">
        <w:t xml:space="preserve"> </w:t>
      </w:r>
      <w:r>
        <w:rPr>
          <w:u w:val="single"/>
        </w:rPr>
        <w:t>Muetzelfeld, H.,</w:t>
      </w:r>
      <w:r w:rsidRPr="00C42ACD">
        <w:t xml:space="preserve"> </w:t>
      </w:r>
      <w:r>
        <w:rPr>
          <w:u w:val="single"/>
        </w:rPr>
        <w:t>Wright, S.T.,</w:t>
      </w:r>
      <w:r w:rsidRPr="00C42ACD">
        <w:t xml:space="preserve"> </w:t>
      </w:r>
      <w:r>
        <w:rPr>
          <w:u w:val="single"/>
        </w:rPr>
        <w:t>Maestro, K.J.,</w:t>
      </w:r>
      <w:r w:rsidRPr="00C42ACD">
        <w:t xml:space="preserve"> </w:t>
      </w:r>
      <w:r>
        <w:t xml:space="preserve">&amp; </w:t>
      </w:r>
      <w:r w:rsidR="00EF4F27">
        <w:rPr>
          <w:b/>
        </w:rPr>
        <w:t xml:space="preserve">McAndrew, </w:t>
      </w:r>
    </w:p>
    <w:p w14:paraId="5AED1484" w14:textId="77777777" w:rsidR="00C35AD0" w:rsidRDefault="00C35AD0" w:rsidP="00C42ACD">
      <w:r>
        <w:rPr>
          <w:b/>
        </w:rPr>
        <w:t xml:space="preserve">     </w:t>
      </w:r>
      <w:r w:rsidR="00EF4F27">
        <w:rPr>
          <w:b/>
        </w:rPr>
        <w:t>L.M.</w:t>
      </w:r>
      <w:r w:rsidR="00C42ACD" w:rsidRPr="00C42ACD">
        <w:t xml:space="preserve"> (2017, </w:t>
      </w:r>
      <w:r w:rsidR="008B3C16">
        <w:t xml:space="preserve">August). </w:t>
      </w:r>
      <w:r w:rsidR="00C42ACD" w:rsidRPr="008B3C16">
        <w:rPr>
          <w:i/>
        </w:rPr>
        <w:t>Introducing the System for Observing Medical Alliances (SOMA).</w:t>
      </w:r>
      <w:r w:rsidR="00C42ACD" w:rsidRPr="00C42ACD">
        <w:t xml:space="preserve"> </w:t>
      </w:r>
    </w:p>
    <w:p w14:paraId="62BA56A1" w14:textId="2D4A94B2" w:rsidR="00C42ACD" w:rsidRPr="00C35AD0" w:rsidRDefault="00C35AD0" w:rsidP="00C42ACD">
      <w:r>
        <w:t xml:space="preserve">     </w:t>
      </w:r>
      <w:r w:rsidR="008B3C16">
        <w:t xml:space="preserve">Poster presented at the </w:t>
      </w:r>
      <w:r w:rsidR="00C42ACD" w:rsidRPr="00C42ACD">
        <w:t>American Psychological Association</w:t>
      </w:r>
      <w:r w:rsidR="00384073">
        <w:t xml:space="preserve"> c</w:t>
      </w:r>
      <w:r w:rsidR="008B3C16">
        <w:t>onvention</w:t>
      </w:r>
      <w:r w:rsidR="00C42ACD" w:rsidRPr="00C42ACD">
        <w:t>, Washington D.C.</w:t>
      </w:r>
    </w:p>
    <w:p w14:paraId="2137426A" w14:textId="77777777" w:rsidR="00C35AD0" w:rsidRDefault="00C35AD0" w:rsidP="00C42ACD">
      <w:pPr>
        <w:rPr>
          <w:u w:val="single"/>
        </w:rPr>
      </w:pPr>
    </w:p>
    <w:p w14:paraId="5FFB9680" w14:textId="77777777" w:rsidR="00C35AD0" w:rsidRDefault="00C42ACD" w:rsidP="00C42ACD">
      <w:pPr>
        <w:rPr>
          <w:i/>
        </w:rPr>
      </w:pPr>
      <w:r w:rsidRPr="00043FAC">
        <w:rPr>
          <w:u w:val="single"/>
        </w:rPr>
        <w:t>Kimber, J.M.,</w:t>
      </w:r>
      <w:r>
        <w:t xml:space="preserve"> </w:t>
      </w:r>
      <w:r w:rsidRPr="00043FAC">
        <w:rPr>
          <w:u w:val="single"/>
        </w:rPr>
        <w:t>Slotkin, S.D.</w:t>
      </w:r>
      <w:r>
        <w:t xml:space="preserve">, </w:t>
      </w:r>
      <w:r w:rsidRPr="00043FAC">
        <w:rPr>
          <w:u w:val="single"/>
        </w:rPr>
        <w:t>Maestro, K.J.</w:t>
      </w:r>
      <w:r>
        <w:t xml:space="preserve">, &amp; </w:t>
      </w:r>
      <w:r w:rsidRPr="00043FAC">
        <w:rPr>
          <w:b/>
        </w:rPr>
        <w:t>McAndrew, L.M.</w:t>
      </w:r>
      <w:r w:rsidR="00F36ED8">
        <w:rPr>
          <w:b/>
        </w:rPr>
        <w:t>*</w:t>
      </w:r>
      <w:r>
        <w:t xml:space="preserve"> (2017, August). </w:t>
      </w:r>
      <w:r>
        <w:rPr>
          <w:i/>
        </w:rPr>
        <w:t xml:space="preserve">Back to </w:t>
      </w:r>
    </w:p>
    <w:p w14:paraId="6B060E29" w14:textId="77777777" w:rsidR="00C35AD0" w:rsidRDefault="00C35AD0" w:rsidP="00C42ACD">
      <w:r>
        <w:rPr>
          <w:i/>
        </w:rPr>
        <w:t xml:space="preserve">     </w:t>
      </w:r>
      <w:r w:rsidR="008B3C16">
        <w:rPr>
          <w:i/>
        </w:rPr>
        <w:t>s</w:t>
      </w:r>
      <w:r w:rsidR="00C42ACD">
        <w:rPr>
          <w:i/>
        </w:rPr>
        <w:t xml:space="preserve">chool: A </w:t>
      </w:r>
      <w:r w:rsidR="008B3C16">
        <w:rPr>
          <w:i/>
        </w:rPr>
        <w:t>comparison of combat student veterans and adjustment to c</w:t>
      </w:r>
      <w:r w:rsidR="00C42ACD">
        <w:rPr>
          <w:i/>
        </w:rPr>
        <w:t>ollege.</w:t>
      </w:r>
      <w:r w:rsidR="00C42ACD">
        <w:t xml:space="preserve"> Poster present</w:t>
      </w:r>
      <w:r w:rsidR="003768D4">
        <w:t>ed</w:t>
      </w:r>
      <w:r w:rsidR="00C42ACD">
        <w:t xml:space="preserve"> </w:t>
      </w:r>
    </w:p>
    <w:p w14:paraId="02CEE7E2" w14:textId="61F7C015" w:rsidR="00C42ACD" w:rsidRPr="00C42ACD" w:rsidRDefault="00C35AD0" w:rsidP="00C42ACD">
      <w:pPr>
        <w:rPr>
          <w:i/>
        </w:rPr>
      </w:pPr>
      <w:r>
        <w:t xml:space="preserve">     </w:t>
      </w:r>
      <w:r w:rsidR="00C42ACD">
        <w:t xml:space="preserve">at the American Psychological </w:t>
      </w:r>
      <w:proofErr w:type="spellStart"/>
      <w:r w:rsidR="00C42ACD">
        <w:t>Assocation</w:t>
      </w:r>
      <w:proofErr w:type="spellEnd"/>
      <w:r w:rsidR="00384073">
        <w:t xml:space="preserve"> c</w:t>
      </w:r>
      <w:r w:rsidR="008B3C16">
        <w:t>onvention</w:t>
      </w:r>
      <w:r w:rsidR="00C42ACD">
        <w:t>, Washington, D.C.</w:t>
      </w:r>
    </w:p>
    <w:p w14:paraId="56A284AB" w14:textId="77777777" w:rsidR="00C42ACD" w:rsidRDefault="00C42ACD" w:rsidP="00C42ACD"/>
    <w:p w14:paraId="287CAEA2" w14:textId="77777777" w:rsidR="001024D5" w:rsidRDefault="00C42ACD" w:rsidP="00C42ACD">
      <w:pPr>
        <w:rPr>
          <w:i/>
          <w:iCs/>
        </w:rPr>
      </w:pPr>
      <w:r w:rsidRPr="00043FAC">
        <w:rPr>
          <w:u w:val="single"/>
        </w:rPr>
        <w:t>Kimber, J.M.</w:t>
      </w:r>
      <w:r>
        <w:t xml:space="preserve">, </w:t>
      </w:r>
      <w:r w:rsidRPr="00043FAC">
        <w:rPr>
          <w:u w:val="single"/>
        </w:rPr>
        <w:t>Slotkin, S.D.</w:t>
      </w:r>
      <w:r>
        <w:t xml:space="preserve">, </w:t>
      </w:r>
      <w:r w:rsidRPr="00043FAC">
        <w:rPr>
          <w:u w:val="single"/>
        </w:rPr>
        <w:t>Maestro, K.J.</w:t>
      </w:r>
      <w:r>
        <w:t xml:space="preserve">, &amp; </w:t>
      </w:r>
      <w:r w:rsidRPr="00E0338F">
        <w:rPr>
          <w:b/>
        </w:rPr>
        <w:t>McAndrew, L.M.</w:t>
      </w:r>
      <w:r w:rsidR="00F36ED8">
        <w:rPr>
          <w:b/>
        </w:rPr>
        <w:t>*</w:t>
      </w:r>
      <w:r>
        <w:t xml:space="preserve"> (2017, August). </w:t>
      </w:r>
      <w:r>
        <w:rPr>
          <w:i/>
          <w:iCs/>
        </w:rPr>
        <w:t xml:space="preserve">Student </w:t>
      </w:r>
    </w:p>
    <w:p w14:paraId="10687D76" w14:textId="77777777" w:rsidR="001024D5" w:rsidRDefault="001024D5" w:rsidP="00C42ACD">
      <w:pPr>
        <w:rPr>
          <w:i/>
          <w:iCs/>
        </w:rPr>
      </w:pPr>
      <w:r>
        <w:rPr>
          <w:i/>
          <w:iCs/>
        </w:rPr>
        <w:t xml:space="preserve">     </w:t>
      </w:r>
      <w:r w:rsidR="00C42ACD">
        <w:rPr>
          <w:i/>
          <w:iCs/>
        </w:rPr>
        <w:t>veterans perceived</w:t>
      </w:r>
      <w:r>
        <w:rPr>
          <w:i/>
          <w:iCs/>
        </w:rPr>
        <w:t xml:space="preserve"> </w:t>
      </w:r>
      <w:r w:rsidR="00F36ED8">
        <w:rPr>
          <w:i/>
          <w:iCs/>
        </w:rPr>
        <w:t>life</w:t>
      </w:r>
      <w:r w:rsidR="00C42ACD">
        <w:rPr>
          <w:i/>
          <w:iCs/>
        </w:rPr>
        <w:t xml:space="preserve"> barriers to academic outcomes: the role of problem solving skills. </w:t>
      </w:r>
    </w:p>
    <w:p w14:paraId="7E4D98AF" w14:textId="0C786C8C" w:rsidR="00C42ACD" w:rsidRPr="001024D5" w:rsidRDefault="001024D5" w:rsidP="00C42ACD">
      <w:pPr>
        <w:rPr>
          <w:i/>
          <w:iCs/>
        </w:rPr>
      </w:pPr>
      <w:r>
        <w:rPr>
          <w:i/>
          <w:iCs/>
        </w:rPr>
        <w:t xml:space="preserve">     </w:t>
      </w:r>
      <w:r w:rsidR="00C42ACD">
        <w:t>Poster present</w:t>
      </w:r>
      <w:r w:rsidR="003768D4">
        <w:t>ed</w:t>
      </w:r>
      <w:r w:rsidR="00C42ACD">
        <w:t xml:space="preserve"> at </w:t>
      </w:r>
      <w:r w:rsidR="008B3C16">
        <w:t xml:space="preserve">the </w:t>
      </w:r>
      <w:r w:rsidR="00C42ACD">
        <w:t xml:space="preserve">American </w:t>
      </w:r>
      <w:r>
        <w:t>P</w:t>
      </w:r>
      <w:r w:rsidR="00C42ACD">
        <w:t xml:space="preserve">sychological Association </w:t>
      </w:r>
      <w:r w:rsidR="00384073">
        <w:t>c</w:t>
      </w:r>
      <w:r w:rsidR="008B3C16">
        <w:t>onvention</w:t>
      </w:r>
      <w:r w:rsidR="00C42ACD">
        <w:t>, Washington, D.C. </w:t>
      </w:r>
    </w:p>
    <w:p w14:paraId="01E767D1" w14:textId="77777777" w:rsidR="00C42ACD" w:rsidRPr="00E0338F" w:rsidRDefault="00C42ACD" w:rsidP="00C42ACD">
      <w:pPr>
        <w:rPr>
          <w:i/>
          <w:iCs/>
        </w:rPr>
      </w:pPr>
    </w:p>
    <w:p w14:paraId="02E8E791" w14:textId="77777777" w:rsidR="001024D5" w:rsidRDefault="00C42ACD" w:rsidP="00C42ACD">
      <w:pPr>
        <w:rPr>
          <w:i/>
          <w:iCs/>
        </w:rPr>
      </w:pPr>
      <w:r w:rsidRPr="00043FAC">
        <w:rPr>
          <w:u w:val="single"/>
        </w:rPr>
        <w:t>Maestro, K.J.</w:t>
      </w:r>
      <w:r>
        <w:t xml:space="preserve">, </w:t>
      </w:r>
      <w:r w:rsidRPr="00043FAC">
        <w:rPr>
          <w:u w:val="single"/>
        </w:rPr>
        <w:t>Slotkin, S.</w:t>
      </w:r>
      <w:r>
        <w:t xml:space="preserve">, </w:t>
      </w:r>
      <w:r w:rsidRPr="00043FAC">
        <w:rPr>
          <w:u w:val="single"/>
        </w:rPr>
        <w:t>Kimber, J.</w:t>
      </w:r>
      <w:r>
        <w:t xml:space="preserve">, &amp; </w:t>
      </w:r>
      <w:r w:rsidRPr="00E0338F">
        <w:rPr>
          <w:b/>
        </w:rPr>
        <w:t>McAndrew, L.M.</w:t>
      </w:r>
      <w:r w:rsidR="00F36ED8">
        <w:rPr>
          <w:b/>
        </w:rPr>
        <w:t>*</w:t>
      </w:r>
      <w:r>
        <w:t xml:space="preserve"> (2017, August). </w:t>
      </w:r>
      <w:r w:rsidR="008B3C16">
        <w:rPr>
          <w:i/>
          <w:iCs/>
        </w:rPr>
        <w:t xml:space="preserve">The role of </w:t>
      </w:r>
    </w:p>
    <w:p w14:paraId="775C9A23" w14:textId="77777777" w:rsidR="001024D5" w:rsidRDefault="001024D5" w:rsidP="00C42ACD">
      <w:r>
        <w:rPr>
          <w:i/>
          <w:iCs/>
        </w:rPr>
        <w:t xml:space="preserve">    </w:t>
      </w:r>
      <w:r w:rsidR="008B3C16">
        <w:rPr>
          <w:i/>
          <w:iCs/>
        </w:rPr>
        <w:t>perceived c</w:t>
      </w:r>
      <w:r w:rsidR="00C42ACD">
        <w:rPr>
          <w:i/>
          <w:iCs/>
        </w:rPr>
        <w:t>ultural</w:t>
      </w:r>
      <w:r w:rsidR="008B3C16">
        <w:rPr>
          <w:i/>
          <w:iCs/>
        </w:rPr>
        <w:t xml:space="preserve"> congruity on academic h</w:t>
      </w:r>
      <w:r w:rsidR="00C42ACD">
        <w:rPr>
          <w:i/>
          <w:iCs/>
        </w:rPr>
        <w:t>elp-seeking in Veterans</w:t>
      </w:r>
      <w:r w:rsidR="00C42ACD">
        <w:t>. Poster present</w:t>
      </w:r>
      <w:r w:rsidR="003768D4">
        <w:t>ed</w:t>
      </w:r>
      <w:r w:rsidR="00C42ACD">
        <w:t xml:space="preserve"> at </w:t>
      </w:r>
      <w:r w:rsidR="008B3C16">
        <w:t xml:space="preserve">the </w:t>
      </w:r>
    </w:p>
    <w:p w14:paraId="71822C4D" w14:textId="6E99A4E5" w:rsidR="00C42ACD" w:rsidRPr="001024D5" w:rsidRDefault="001024D5" w:rsidP="00C42ACD">
      <w:pPr>
        <w:rPr>
          <w:i/>
          <w:iCs/>
        </w:rPr>
      </w:pPr>
      <w:r>
        <w:t xml:space="preserve">    </w:t>
      </w:r>
      <w:r w:rsidR="00C42ACD">
        <w:t xml:space="preserve">American Psychological Association </w:t>
      </w:r>
      <w:r w:rsidR="00384073">
        <w:t>c</w:t>
      </w:r>
      <w:r w:rsidR="008B3C16">
        <w:t>onvention,</w:t>
      </w:r>
      <w:r w:rsidR="00C42ACD">
        <w:t xml:space="preserve"> Washington, D.C.</w:t>
      </w:r>
    </w:p>
    <w:p w14:paraId="29EA77CA" w14:textId="77777777" w:rsidR="00C42ACD" w:rsidRDefault="00C42ACD" w:rsidP="00C42ACD"/>
    <w:p w14:paraId="1757C94C" w14:textId="77777777" w:rsidR="001024D5" w:rsidRDefault="00C42ACD" w:rsidP="00C42ACD">
      <w:pPr>
        <w:rPr>
          <w:i/>
          <w:iCs/>
        </w:rPr>
      </w:pPr>
      <w:r w:rsidRPr="00043FAC">
        <w:rPr>
          <w:u w:val="single"/>
        </w:rPr>
        <w:t>Slotkin, S.D.</w:t>
      </w:r>
      <w:r w:rsidRPr="00043FAC">
        <w:t xml:space="preserve">, </w:t>
      </w:r>
      <w:r w:rsidRPr="00043FAC">
        <w:rPr>
          <w:u w:val="single"/>
        </w:rPr>
        <w:t>Kimber, J.M.</w:t>
      </w:r>
      <w:r w:rsidRPr="00043FAC">
        <w:t xml:space="preserve">, </w:t>
      </w:r>
      <w:r w:rsidRPr="00043FAC">
        <w:rPr>
          <w:u w:val="single"/>
        </w:rPr>
        <w:t>Maestro, K.J.</w:t>
      </w:r>
      <w:r w:rsidRPr="00043FAC">
        <w:t>,</w:t>
      </w:r>
      <w:r>
        <w:t xml:space="preserve"> &amp; </w:t>
      </w:r>
      <w:r w:rsidRPr="00E0338F">
        <w:rPr>
          <w:b/>
        </w:rPr>
        <w:t>McAndrew, L.M.</w:t>
      </w:r>
      <w:r w:rsidR="00F36ED8">
        <w:t xml:space="preserve">* </w:t>
      </w:r>
      <w:r>
        <w:t xml:space="preserve">(2017, August). </w:t>
      </w:r>
      <w:r>
        <w:rPr>
          <w:i/>
          <w:iCs/>
        </w:rPr>
        <w:t xml:space="preserve">Examination </w:t>
      </w:r>
    </w:p>
    <w:p w14:paraId="080B7D99" w14:textId="77777777" w:rsidR="001024D5" w:rsidRDefault="001024D5" w:rsidP="00C42ACD">
      <w:pPr>
        <w:rPr>
          <w:i/>
          <w:iCs/>
        </w:rPr>
      </w:pPr>
      <w:r>
        <w:rPr>
          <w:i/>
          <w:iCs/>
        </w:rPr>
        <w:t xml:space="preserve">     </w:t>
      </w:r>
      <w:r w:rsidR="00C42ACD">
        <w:rPr>
          <w:i/>
          <w:iCs/>
        </w:rPr>
        <w:t xml:space="preserve">of the </w:t>
      </w:r>
      <w:r w:rsidR="008B3C16">
        <w:rPr>
          <w:i/>
          <w:iCs/>
        </w:rPr>
        <w:t>relationship between cultural congruity and adjustment to college in s</w:t>
      </w:r>
      <w:r w:rsidR="00C42ACD">
        <w:rPr>
          <w:i/>
          <w:iCs/>
        </w:rPr>
        <w:t xml:space="preserve">tudent Veterans. </w:t>
      </w:r>
    </w:p>
    <w:p w14:paraId="08B64571" w14:textId="5A3469AB" w:rsidR="00C42ACD" w:rsidRPr="004D70BC" w:rsidRDefault="001024D5" w:rsidP="00C42ACD">
      <w:pPr>
        <w:rPr>
          <w:i/>
          <w:iCs/>
        </w:rPr>
      </w:pPr>
      <w:r>
        <w:rPr>
          <w:i/>
          <w:iCs/>
        </w:rPr>
        <w:t xml:space="preserve">     </w:t>
      </w:r>
      <w:r w:rsidR="00C42ACD">
        <w:t>Poster present</w:t>
      </w:r>
      <w:r w:rsidR="003768D4">
        <w:t>ed</w:t>
      </w:r>
      <w:r w:rsidR="00C42ACD">
        <w:t xml:space="preserve"> </w:t>
      </w:r>
      <w:r w:rsidR="00C42ACD" w:rsidRPr="004D70BC">
        <w:t xml:space="preserve">at American Psychological Association </w:t>
      </w:r>
      <w:proofErr w:type="spellStart"/>
      <w:r w:rsidR="008B3C16">
        <w:t>onvention</w:t>
      </w:r>
      <w:proofErr w:type="spellEnd"/>
      <w:r w:rsidR="00C42ACD" w:rsidRPr="004D70BC">
        <w:t>, Washington, D.C.</w:t>
      </w:r>
    </w:p>
    <w:p w14:paraId="5392BDCA" w14:textId="77777777" w:rsidR="00C42ACD" w:rsidRDefault="00C42ACD" w:rsidP="00C42ACD"/>
    <w:p w14:paraId="1311739D" w14:textId="77777777" w:rsidR="001024D5" w:rsidRDefault="00C42ACD" w:rsidP="00C42ACD">
      <w:r w:rsidRPr="004D70BC">
        <w:rPr>
          <w:b/>
        </w:rPr>
        <w:t>McAndrew, L.M.</w:t>
      </w:r>
      <w:r w:rsidRPr="004D70BC">
        <w:t xml:space="preserve"> (2017</w:t>
      </w:r>
      <w:r w:rsidR="008B3C16">
        <w:t>, August</w:t>
      </w:r>
      <w:r w:rsidRPr="004D70BC">
        <w:t xml:space="preserve">). Interdisciplinary communication as a mechanism for </w:t>
      </w:r>
    </w:p>
    <w:p w14:paraId="088EE34B" w14:textId="77777777" w:rsidR="001024D5" w:rsidRDefault="001024D5" w:rsidP="00C42ACD">
      <w:r>
        <w:t xml:space="preserve">     </w:t>
      </w:r>
      <w:r w:rsidR="00C42ACD" w:rsidRPr="004D70BC">
        <w:t xml:space="preserve">counseling psychology's growth in medical centers. In Bradstreet, T.C., &amp; </w:t>
      </w:r>
      <w:r w:rsidR="00C42ACD">
        <w:t xml:space="preserve">Parent, </w:t>
      </w:r>
      <w:r w:rsidR="00C42ACD" w:rsidRPr="004D70BC">
        <w:t xml:space="preserve">M.C. </w:t>
      </w:r>
      <w:r>
        <w:t xml:space="preserve">   </w:t>
      </w:r>
    </w:p>
    <w:p w14:paraId="54BF6EBF" w14:textId="77777777" w:rsidR="001024D5" w:rsidRDefault="001024D5" w:rsidP="00C42ACD">
      <w:r>
        <w:t xml:space="preserve">     </w:t>
      </w:r>
      <w:r w:rsidR="00C42ACD" w:rsidRPr="004D70BC">
        <w:t xml:space="preserve">(chairs), </w:t>
      </w:r>
      <w:r w:rsidR="00C42ACD" w:rsidRPr="004D70BC">
        <w:rPr>
          <w:i/>
          <w:iCs/>
        </w:rPr>
        <w:t>Counseling</w:t>
      </w:r>
      <w:r w:rsidR="008B3C16">
        <w:rPr>
          <w:i/>
          <w:iCs/>
        </w:rPr>
        <w:t xml:space="preserve"> </w:t>
      </w:r>
      <w:r w:rsidR="00C42ACD" w:rsidRPr="004D70BC">
        <w:rPr>
          <w:i/>
          <w:iCs/>
        </w:rPr>
        <w:t>psychologists in medical centers: Exploring mechanisms for growth</w:t>
      </w:r>
      <w:r w:rsidR="00C42ACD" w:rsidRPr="004D70BC">
        <w:t xml:space="preserve">. </w:t>
      </w:r>
    </w:p>
    <w:p w14:paraId="0EE3280F" w14:textId="77777777" w:rsidR="001024D5" w:rsidRDefault="001024D5" w:rsidP="00C42ACD">
      <w:r>
        <w:t xml:space="preserve">     </w:t>
      </w:r>
      <w:r w:rsidR="00C42ACD" w:rsidRPr="004D70BC">
        <w:t>Innovative co</w:t>
      </w:r>
      <w:r w:rsidR="008B3C16">
        <w:t xml:space="preserve">llaborative programming at </w:t>
      </w:r>
      <w:r w:rsidR="00C42ACD" w:rsidRPr="004D70BC">
        <w:t>American Psych</w:t>
      </w:r>
      <w:r w:rsidR="00384073">
        <w:t>ological Association c</w:t>
      </w:r>
      <w:r w:rsidR="008B3C16">
        <w:t>onvention,</w:t>
      </w:r>
      <w:r>
        <w:t xml:space="preserve">      </w:t>
      </w:r>
    </w:p>
    <w:p w14:paraId="49C77277" w14:textId="212AFD14" w:rsidR="00C42ACD" w:rsidRPr="001024D5" w:rsidRDefault="001024D5" w:rsidP="00C42ACD">
      <w:r>
        <w:t xml:space="preserve">     </w:t>
      </w:r>
      <w:r w:rsidR="00C42ACD" w:rsidRPr="004D70BC">
        <w:t>Washington, D.C.</w:t>
      </w:r>
    </w:p>
    <w:p w14:paraId="037F1B2C" w14:textId="77777777" w:rsidR="00C42ACD" w:rsidRDefault="00C42ACD" w:rsidP="000E50D8"/>
    <w:p w14:paraId="093BBAEA" w14:textId="77777777" w:rsidR="001024D5" w:rsidRDefault="000E50D8" w:rsidP="000E50D8">
      <w:r w:rsidRPr="000E50D8">
        <w:t>Mohanty</w:t>
      </w:r>
      <w:r>
        <w:t>,</w:t>
      </w:r>
      <w:r w:rsidRPr="000E50D8">
        <w:t xml:space="preserve"> A</w:t>
      </w:r>
      <w:r>
        <w:t>.</w:t>
      </w:r>
      <w:r w:rsidRPr="000E50D8">
        <w:t>F</w:t>
      </w:r>
      <w:r>
        <w:t>.</w:t>
      </w:r>
      <w:r w:rsidRPr="000E50D8">
        <w:t xml:space="preserve">, </w:t>
      </w:r>
      <w:r w:rsidRPr="000E50D8">
        <w:rPr>
          <w:b/>
        </w:rPr>
        <w:t>McAndrew</w:t>
      </w:r>
      <w:r>
        <w:rPr>
          <w:b/>
        </w:rPr>
        <w:t>,</w:t>
      </w:r>
      <w:r w:rsidRPr="000E50D8">
        <w:rPr>
          <w:b/>
        </w:rPr>
        <w:t xml:space="preserve"> L</w:t>
      </w:r>
      <w:r>
        <w:rPr>
          <w:b/>
        </w:rPr>
        <w:t>.</w:t>
      </w:r>
      <w:r w:rsidRPr="000E50D8">
        <w:rPr>
          <w:b/>
        </w:rPr>
        <w:t>M</w:t>
      </w:r>
      <w:r>
        <w:rPr>
          <w:b/>
        </w:rPr>
        <w:t>.</w:t>
      </w:r>
      <w:r w:rsidRPr="000E50D8">
        <w:rPr>
          <w:b/>
        </w:rPr>
        <w:t>,</w:t>
      </w:r>
      <w:r w:rsidRPr="000E50D8">
        <w:t xml:space="preserve"> Helmer</w:t>
      </w:r>
      <w:r>
        <w:t>,</w:t>
      </w:r>
      <w:r w:rsidRPr="000E50D8">
        <w:t xml:space="preserve"> D</w:t>
      </w:r>
      <w:r>
        <w:t>.A.</w:t>
      </w:r>
      <w:r w:rsidRPr="000E50D8">
        <w:t xml:space="preserve">, </w:t>
      </w:r>
      <w:proofErr w:type="spellStart"/>
      <w:r w:rsidRPr="000E50D8">
        <w:t>Samore</w:t>
      </w:r>
      <w:proofErr w:type="spellEnd"/>
      <w:r>
        <w:t>,</w:t>
      </w:r>
      <w:r w:rsidRPr="000E50D8">
        <w:t xml:space="preserve"> M</w:t>
      </w:r>
      <w:r>
        <w:t>.</w:t>
      </w:r>
      <w:r w:rsidRPr="000E50D8">
        <w:t>H</w:t>
      </w:r>
      <w:r>
        <w:t>.</w:t>
      </w:r>
      <w:r w:rsidRPr="000E50D8">
        <w:t xml:space="preserve">, </w:t>
      </w:r>
      <w:r w:rsidR="008B3C16">
        <w:t xml:space="preserve">&amp; </w:t>
      </w:r>
      <w:proofErr w:type="spellStart"/>
      <w:r w:rsidRPr="000E50D8">
        <w:t>Gundlapalli</w:t>
      </w:r>
      <w:proofErr w:type="spellEnd"/>
      <w:r>
        <w:t>,</w:t>
      </w:r>
      <w:r w:rsidRPr="000E50D8">
        <w:t xml:space="preserve"> A</w:t>
      </w:r>
      <w:r>
        <w:t>.</w:t>
      </w:r>
      <w:r w:rsidRPr="000E50D8">
        <w:t xml:space="preserve"> (</w:t>
      </w:r>
      <w:r>
        <w:t xml:space="preserve">2017, July). </w:t>
      </w:r>
    </w:p>
    <w:p w14:paraId="549DDE0E" w14:textId="77777777" w:rsidR="001024D5" w:rsidRDefault="001024D5" w:rsidP="000E50D8">
      <w:pPr>
        <w:rPr>
          <w:i/>
        </w:rPr>
      </w:pPr>
      <w:r>
        <w:t xml:space="preserve">     </w:t>
      </w:r>
      <w:r w:rsidR="000E50D8" w:rsidRPr="003A3D48">
        <w:rPr>
          <w:i/>
        </w:rPr>
        <w:t xml:space="preserve">Chronic </w:t>
      </w:r>
      <w:proofErr w:type="spellStart"/>
      <w:r w:rsidR="008B3C16" w:rsidRPr="003A3D48">
        <w:rPr>
          <w:i/>
        </w:rPr>
        <w:t>multisymptom</w:t>
      </w:r>
      <w:proofErr w:type="spellEnd"/>
      <w:r w:rsidR="008B3C16" w:rsidRPr="003A3D48">
        <w:rPr>
          <w:i/>
        </w:rPr>
        <w:t xml:space="preserve"> i</w:t>
      </w:r>
      <w:r w:rsidR="000E50D8" w:rsidRPr="003A3D48">
        <w:rPr>
          <w:i/>
        </w:rPr>
        <w:t>llness among Iraq/Afghanis</w:t>
      </w:r>
      <w:r w:rsidR="008B3C16" w:rsidRPr="003A3D48">
        <w:rPr>
          <w:i/>
        </w:rPr>
        <w:t xml:space="preserve">tan-deployed Veterans and their </w:t>
      </w:r>
    </w:p>
    <w:p w14:paraId="6A2B0185" w14:textId="77777777" w:rsidR="001024D5" w:rsidRDefault="001024D5" w:rsidP="000E50D8">
      <w:r>
        <w:rPr>
          <w:i/>
        </w:rPr>
        <w:t xml:space="preserve">     </w:t>
      </w:r>
      <w:r w:rsidR="008B3C16" w:rsidRPr="003A3D48">
        <w:rPr>
          <w:i/>
        </w:rPr>
        <w:t>healthcare u</w:t>
      </w:r>
      <w:r w:rsidR="000E50D8" w:rsidRPr="003A3D48">
        <w:rPr>
          <w:i/>
        </w:rPr>
        <w:t>tilization.</w:t>
      </w:r>
      <w:r w:rsidR="000E50D8" w:rsidRPr="000E50D8">
        <w:t xml:space="preserve"> </w:t>
      </w:r>
      <w:r w:rsidR="003A3D48">
        <w:t>Poster present</w:t>
      </w:r>
      <w:r w:rsidR="003768D4">
        <w:t xml:space="preserve">ed </w:t>
      </w:r>
      <w:r w:rsidR="003A3D48">
        <w:t xml:space="preserve">at the </w:t>
      </w:r>
      <w:r w:rsidR="00384073">
        <w:t xml:space="preserve">Veterans Affairs HSR&amp;D/QUERI national </w:t>
      </w:r>
    </w:p>
    <w:p w14:paraId="116D8EA2" w14:textId="37705E55" w:rsidR="000E50D8" w:rsidRPr="001024D5" w:rsidRDefault="001024D5" w:rsidP="000E50D8">
      <w:pPr>
        <w:rPr>
          <w:i/>
        </w:rPr>
      </w:pPr>
      <w:r>
        <w:t xml:space="preserve">     </w:t>
      </w:r>
      <w:r w:rsidR="00384073">
        <w:t>c</w:t>
      </w:r>
      <w:r w:rsidR="000E50D8" w:rsidRPr="000E50D8">
        <w:t>onference, Crystal City, VA</w:t>
      </w:r>
      <w:r w:rsidR="000E50D8">
        <w:t>.</w:t>
      </w:r>
    </w:p>
    <w:p w14:paraId="330592BA" w14:textId="77777777" w:rsidR="000E50D8" w:rsidRDefault="000E50D8" w:rsidP="00E0338F">
      <w:pPr>
        <w:rPr>
          <w:u w:val="single"/>
        </w:rPr>
      </w:pPr>
    </w:p>
    <w:p w14:paraId="635318B3" w14:textId="77777777" w:rsidR="001024D5" w:rsidRDefault="00E0338F" w:rsidP="00E0338F">
      <w:r w:rsidRPr="00E0338F">
        <w:rPr>
          <w:u w:val="single"/>
        </w:rPr>
        <w:t>Greenberg, L. M.</w:t>
      </w:r>
      <w:r w:rsidRPr="0010074D">
        <w:t xml:space="preserve">, Pigeon, W. R., Gonzalez, C. G., Anastasides, N., </w:t>
      </w:r>
      <w:r w:rsidRPr="00E0338F">
        <w:rPr>
          <w:u w:val="single"/>
        </w:rPr>
        <w:t>Presnall-Shvorin, J.</w:t>
      </w:r>
      <w:r>
        <w:t xml:space="preserve">, Litke, </w:t>
      </w:r>
    </w:p>
    <w:p w14:paraId="14F8DD87" w14:textId="77777777" w:rsidR="001024D5" w:rsidRDefault="001024D5" w:rsidP="00E0338F">
      <w:pPr>
        <w:rPr>
          <w:i/>
        </w:rPr>
      </w:pPr>
      <w:r>
        <w:t xml:space="preserve">     </w:t>
      </w:r>
      <w:r w:rsidR="00E0338F">
        <w:t xml:space="preserve">D. R., </w:t>
      </w:r>
      <w:r w:rsidR="00E0338F" w:rsidRPr="0010074D">
        <w:t xml:space="preserve">&amp; </w:t>
      </w:r>
      <w:r w:rsidR="00E0338F" w:rsidRPr="00E0338F">
        <w:rPr>
          <w:b/>
        </w:rPr>
        <w:t>McAndrew, L.M.</w:t>
      </w:r>
      <w:r w:rsidR="00F36ED8">
        <w:rPr>
          <w:b/>
        </w:rPr>
        <w:t>*</w:t>
      </w:r>
      <w:r w:rsidR="00E0338F" w:rsidRPr="0010074D">
        <w:t xml:space="preserve"> (2017, March). </w:t>
      </w:r>
      <w:r w:rsidR="00E0338F" w:rsidRPr="003A3D48">
        <w:rPr>
          <w:i/>
        </w:rPr>
        <w:t xml:space="preserve">Suicidality among Veterans with Gulf War </w:t>
      </w:r>
    </w:p>
    <w:p w14:paraId="03C83CFB" w14:textId="77777777" w:rsidR="001024D5" w:rsidRDefault="001024D5" w:rsidP="00E0338F">
      <w:r>
        <w:rPr>
          <w:i/>
        </w:rPr>
        <w:t xml:space="preserve">     </w:t>
      </w:r>
      <w:r w:rsidR="00E0338F" w:rsidRPr="003A3D48">
        <w:rPr>
          <w:i/>
        </w:rPr>
        <w:t>Illness</w:t>
      </w:r>
      <w:r w:rsidR="00E0338F" w:rsidRPr="0010074D">
        <w:t xml:space="preserve">. Poster presented at the </w:t>
      </w:r>
      <w:r w:rsidR="00384073">
        <w:t>annual m</w:t>
      </w:r>
      <w:r w:rsidR="003A3D48">
        <w:t>eeting of the Society of Behavioral Medicine</w:t>
      </w:r>
      <w:r w:rsidR="00E0338F" w:rsidRPr="0010074D">
        <w:t xml:space="preserve">, San </w:t>
      </w:r>
    </w:p>
    <w:p w14:paraId="7CD0B3CD" w14:textId="767922EA" w:rsidR="00E0338F" w:rsidRPr="003F1628" w:rsidRDefault="001024D5" w:rsidP="00E0338F">
      <w:pPr>
        <w:rPr>
          <w:lang w:val="es-ES"/>
        </w:rPr>
      </w:pPr>
      <w:r>
        <w:t xml:space="preserve">     </w:t>
      </w:r>
      <w:r w:rsidR="00E0338F" w:rsidRPr="003F1628">
        <w:rPr>
          <w:lang w:val="es-ES"/>
        </w:rPr>
        <w:t>Diego, CA.</w:t>
      </w:r>
    </w:p>
    <w:p w14:paraId="6D8EBAF4" w14:textId="77777777" w:rsidR="00E0338F" w:rsidRPr="003F1628" w:rsidRDefault="00E0338F" w:rsidP="00E0338F">
      <w:pPr>
        <w:rPr>
          <w:lang w:val="es-ES"/>
        </w:rPr>
      </w:pPr>
    </w:p>
    <w:p w14:paraId="203D520A" w14:textId="77777777" w:rsidR="001024D5" w:rsidRPr="003F1628" w:rsidRDefault="00E0338F" w:rsidP="00E0338F">
      <w:pPr>
        <w:rPr>
          <w:bCs/>
          <w:lang w:val="es-ES"/>
        </w:rPr>
      </w:pPr>
      <w:r w:rsidRPr="003F1628">
        <w:rPr>
          <w:b/>
          <w:bCs/>
          <w:lang w:val="es-ES"/>
        </w:rPr>
        <w:lastRenderedPageBreak/>
        <w:t>McAndrew, L.M.</w:t>
      </w:r>
      <w:r w:rsidRPr="003F1628">
        <w:rPr>
          <w:bCs/>
          <w:lang w:val="es-ES"/>
        </w:rPr>
        <w:t xml:space="preserve">, Anastasides, N., </w:t>
      </w:r>
      <w:proofErr w:type="spellStart"/>
      <w:r w:rsidRPr="003F1628">
        <w:rPr>
          <w:bCs/>
          <w:lang w:val="es-ES"/>
        </w:rPr>
        <w:t>Chelenza</w:t>
      </w:r>
      <w:proofErr w:type="spellEnd"/>
      <w:r w:rsidRPr="003F1628">
        <w:rPr>
          <w:bCs/>
          <w:lang w:val="es-ES"/>
        </w:rPr>
        <w:t xml:space="preserve">, M., Chiusano, C., </w:t>
      </w:r>
      <w:proofErr w:type="spellStart"/>
      <w:r w:rsidRPr="003F1628">
        <w:rPr>
          <w:bCs/>
          <w:lang w:val="es-ES"/>
        </w:rPr>
        <w:t>Gonzalez</w:t>
      </w:r>
      <w:proofErr w:type="spellEnd"/>
      <w:r w:rsidRPr="003F1628">
        <w:rPr>
          <w:bCs/>
          <w:lang w:val="es-ES"/>
        </w:rPr>
        <w:t xml:space="preserve">, C., Graff, F., </w:t>
      </w:r>
    </w:p>
    <w:p w14:paraId="4961FBF6" w14:textId="77777777" w:rsidR="001024D5" w:rsidRDefault="001024D5" w:rsidP="00E0338F">
      <w:pPr>
        <w:rPr>
          <w:bCs/>
          <w:lang w:val="en"/>
        </w:rPr>
      </w:pPr>
      <w:r w:rsidRPr="003F1628">
        <w:rPr>
          <w:bCs/>
          <w:lang w:val="es-ES"/>
        </w:rPr>
        <w:t xml:space="preserve">     </w:t>
      </w:r>
      <w:r w:rsidR="00E0338F" w:rsidRPr="00E0338F">
        <w:rPr>
          <w:bCs/>
          <w:u w:val="single"/>
          <w:lang w:val="en"/>
        </w:rPr>
        <w:t>Greenberg, L.,</w:t>
      </w:r>
      <w:r w:rsidR="00E0338F" w:rsidRPr="006F0C77">
        <w:rPr>
          <w:bCs/>
          <w:lang w:val="en"/>
        </w:rPr>
        <w:t xml:space="preserve"> Helmer, D.A., Litke, D., Lu, S-E., McDonald, E., Petrakis, B.A., Pigeon, W., </w:t>
      </w:r>
    </w:p>
    <w:p w14:paraId="25E45330" w14:textId="77777777" w:rsidR="0094452E" w:rsidRDefault="001024D5" w:rsidP="00E0338F">
      <w:pPr>
        <w:rPr>
          <w:bCs/>
          <w:i/>
          <w:kern w:val="36"/>
          <w:lang w:val="en"/>
        </w:rPr>
      </w:pPr>
      <w:r>
        <w:rPr>
          <w:bCs/>
          <w:lang w:val="en"/>
        </w:rPr>
        <w:t xml:space="preserve">     </w:t>
      </w:r>
      <w:r w:rsidR="00E0338F" w:rsidRPr="00E0338F">
        <w:rPr>
          <w:bCs/>
          <w:u w:val="single"/>
          <w:lang w:val="en"/>
        </w:rPr>
        <w:t>Presnall-Shvorin, J.</w:t>
      </w:r>
      <w:r w:rsidR="00E0338F" w:rsidRPr="006F0C77">
        <w:rPr>
          <w:bCs/>
          <w:lang w:val="en"/>
        </w:rPr>
        <w:t xml:space="preserve">, Quigley, K.S., </w:t>
      </w:r>
      <w:r w:rsidR="00E0338F">
        <w:rPr>
          <w:bCs/>
          <w:lang w:val="en"/>
        </w:rPr>
        <w:t xml:space="preserve">&amp; </w:t>
      </w:r>
      <w:r w:rsidR="00E0338F" w:rsidRPr="006F0C77">
        <w:rPr>
          <w:bCs/>
          <w:lang w:val="en"/>
        </w:rPr>
        <w:t>Rath, J. (2017</w:t>
      </w:r>
      <w:r w:rsidR="0094452E">
        <w:rPr>
          <w:bCs/>
          <w:lang w:val="en"/>
        </w:rPr>
        <w:t>, March</w:t>
      </w:r>
      <w:r w:rsidR="00E0338F" w:rsidRPr="006F0C77">
        <w:rPr>
          <w:bCs/>
          <w:lang w:val="en"/>
        </w:rPr>
        <w:t xml:space="preserve">). </w:t>
      </w:r>
      <w:r w:rsidR="003A3D48" w:rsidRPr="00384073">
        <w:rPr>
          <w:bCs/>
          <w:i/>
          <w:kern w:val="36"/>
          <w:lang w:val="en"/>
        </w:rPr>
        <w:t>Life and treatment g</w:t>
      </w:r>
      <w:r w:rsidR="00E0338F" w:rsidRPr="00384073">
        <w:rPr>
          <w:bCs/>
          <w:i/>
          <w:kern w:val="36"/>
          <w:lang w:val="en"/>
        </w:rPr>
        <w:t xml:space="preserve">oals of </w:t>
      </w:r>
    </w:p>
    <w:p w14:paraId="78B2D56F" w14:textId="77777777" w:rsidR="0094452E" w:rsidRDefault="0094452E" w:rsidP="00E0338F">
      <w:r>
        <w:rPr>
          <w:bCs/>
          <w:i/>
          <w:kern w:val="36"/>
          <w:lang w:val="en"/>
        </w:rPr>
        <w:t xml:space="preserve">     </w:t>
      </w:r>
      <w:r w:rsidR="00E0338F" w:rsidRPr="00384073">
        <w:rPr>
          <w:bCs/>
          <w:i/>
          <w:kern w:val="36"/>
          <w:lang w:val="en"/>
        </w:rPr>
        <w:t>Veterans</w:t>
      </w:r>
      <w:r>
        <w:rPr>
          <w:bCs/>
          <w:i/>
          <w:kern w:val="36"/>
          <w:lang w:val="en"/>
        </w:rPr>
        <w:t xml:space="preserve"> </w:t>
      </w:r>
      <w:r w:rsidR="00E0338F" w:rsidRPr="00384073">
        <w:rPr>
          <w:bCs/>
          <w:i/>
          <w:kern w:val="36"/>
          <w:lang w:val="en"/>
        </w:rPr>
        <w:t>with Gulf War Illness.</w:t>
      </w:r>
      <w:r w:rsidR="00E0338F" w:rsidRPr="006F0C77">
        <w:t xml:space="preserve"> Poster presented </w:t>
      </w:r>
      <w:r w:rsidR="00384073">
        <w:t>at the annual m</w:t>
      </w:r>
      <w:r w:rsidR="00E0338F" w:rsidRPr="006F0C77">
        <w:t xml:space="preserve">eeting of the Society of </w:t>
      </w:r>
      <w:r>
        <w:t xml:space="preserve">\    </w:t>
      </w:r>
    </w:p>
    <w:p w14:paraId="51CECFBB" w14:textId="26033F9F" w:rsidR="00E0338F" w:rsidRPr="0094452E" w:rsidRDefault="0094452E" w:rsidP="00E0338F">
      <w:pPr>
        <w:rPr>
          <w:bCs/>
          <w:i/>
          <w:kern w:val="36"/>
          <w:lang w:val="en"/>
        </w:rPr>
      </w:pPr>
      <w:r>
        <w:t xml:space="preserve">     </w:t>
      </w:r>
      <w:r w:rsidR="00E0338F" w:rsidRPr="006F0C77">
        <w:t>Behavioral</w:t>
      </w:r>
      <w:r>
        <w:t xml:space="preserve"> </w:t>
      </w:r>
      <w:r w:rsidR="00E0338F" w:rsidRPr="000C4D3B">
        <w:t>Medicine (SBM), San Diego, CA.</w:t>
      </w:r>
    </w:p>
    <w:p w14:paraId="06040D02" w14:textId="77777777" w:rsidR="00E0338F" w:rsidRPr="000C4D3B" w:rsidRDefault="00E0338F" w:rsidP="00E0338F"/>
    <w:p w14:paraId="757E198F" w14:textId="77777777" w:rsidR="001024D5" w:rsidRDefault="002A6D04" w:rsidP="00E0338F">
      <w:pPr>
        <w:rPr>
          <w:i/>
        </w:rPr>
      </w:pPr>
      <w:r w:rsidRPr="00D204DD">
        <w:rPr>
          <w:u w:val="single"/>
        </w:rPr>
        <w:t>Greenberg, L.,</w:t>
      </w:r>
      <w:r w:rsidRPr="00D204DD">
        <w:t xml:space="preserve"> </w:t>
      </w:r>
      <w:r w:rsidRPr="00D204DD">
        <w:rPr>
          <w:b/>
        </w:rPr>
        <w:t>McAndrew, L.M.,</w:t>
      </w:r>
      <w:r w:rsidRPr="00D204DD">
        <w:t xml:space="preserve"> Chandler, H.K., &amp; Quigley, K.S. (2016</w:t>
      </w:r>
      <w:r w:rsidR="003F3DD4">
        <w:t>, March</w:t>
      </w:r>
      <w:r w:rsidRPr="00D204DD">
        <w:t xml:space="preserve">). </w:t>
      </w:r>
      <w:r w:rsidRPr="003F3DD4">
        <w:rPr>
          <w:i/>
        </w:rPr>
        <w:t xml:space="preserve">The </w:t>
      </w:r>
    </w:p>
    <w:p w14:paraId="323630A0" w14:textId="77777777" w:rsidR="001024D5" w:rsidRDefault="001024D5" w:rsidP="001024D5">
      <w:pPr>
        <w:rPr>
          <w:i/>
        </w:rPr>
      </w:pPr>
      <w:r>
        <w:rPr>
          <w:i/>
        </w:rPr>
        <w:t xml:space="preserve">     mediating role of </w:t>
      </w:r>
      <w:r w:rsidR="00216BFC" w:rsidRPr="003F3DD4">
        <w:rPr>
          <w:i/>
        </w:rPr>
        <w:t xml:space="preserve">somatic symptoms in the relationship between PTSD one year and five </w:t>
      </w:r>
    </w:p>
    <w:p w14:paraId="4D10FF0C" w14:textId="77777777" w:rsidR="001024D5" w:rsidRDefault="001024D5" w:rsidP="001024D5">
      <w:r>
        <w:rPr>
          <w:i/>
        </w:rPr>
        <w:t xml:space="preserve">     </w:t>
      </w:r>
      <w:r w:rsidR="00216BFC" w:rsidRPr="003F3DD4">
        <w:rPr>
          <w:i/>
        </w:rPr>
        <w:t>years post-deployment.</w:t>
      </w:r>
      <w:r w:rsidR="00216BFC" w:rsidRPr="00D204DD">
        <w:t xml:space="preserve"> </w:t>
      </w:r>
      <w:r w:rsidR="00127862">
        <w:t>P</w:t>
      </w:r>
      <w:r w:rsidR="003F3DD4">
        <w:t>oster</w:t>
      </w:r>
      <w:r w:rsidR="003A3D48">
        <w:t xml:space="preserve"> </w:t>
      </w:r>
      <w:r w:rsidR="00216BFC" w:rsidRPr="00D204DD">
        <w:t>p</w:t>
      </w:r>
      <w:r w:rsidR="002A6D04" w:rsidRPr="00D204DD">
        <w:t>resent</w:t>
      </w:r>
      <w:r w:rsidR="00127862">
        <w:t>ed</w:t>
      </w:r>
      <w:r w:rsidR="002A6D04" w:rsidRPr="00D204DD">
        <w:t xml:space="preserve"> at the </w:t>
      </w:r>
      <w:r w:rsidR="00384073">
        <w:t>a</w:t>
      </w:r>
      <w:r w:rsidR="00127862">
        <w:t xml:space="preserve">nnual </w:t>
      </w:r>
      <w:r w:rsidR="00384073">
        <w:t>m</w:t>
      </w:r>
      <w:r w:rsidR="003A3D48">
        <w:t xml:space="preserve">eeting </w:t>
      </w:r>
      <w:r w:rsidR="00127862">
        <w:t xml:space="preserve">of the </w:t>
      </w:r>
      <w:r w:rsidR="002A6D04" w:rsidRPr="00D204DD">
        <w:t xml:space="preserve">Society of Behavioral </w:t>
      </w:r>
    </w:p>
    <w:p w14:paraId="456F9EC1" w14:textId="6DAE43CA" w:rsidR="002A6D04" w:rsidRPr="001024D5" w:rsidRDefault="001024D5" w:rsidP="001024D5">
      <w:pPr>
        <w:rPr>
          <w:i/>
        </w:rPr>
      </w:pPr>
      <w:r>
        <w:t xml:space="preserve">     </w:t>
      </w:r>
      <w:r w:rsidR="002A6D04" w:rsidRPr="00D204DD">
        <w:t>Medicine</w:t>
      </w:r>
      <w:r w:rsidR="003F3DD4">
        <w:t>, Washington, DC.</w:t>
      </w:r>
      <w:r w:rsidR="002A6D04" w:rsidRPr="00D204DD">
        <w:t xml:space="preserve"> </w:t>
      </w:r>
    </w:p>
    <w:p w14:paraId="662A29DA" w14:textId="77777777" w:rsidR="00470247" w:rsidRDefault="00470247" w:rsidP="00D204DD"/>
    <w:p w14:paraId="516B8B20" w14:textId="77777777" w:rsidR="001024D5" w:rsidRDefault="002A6D04" w:rsidP="00D204DD">
      <w:r w:rsidRPr="00043FAC">
        <w:t>Anastasides, N.,</w:t>
      </w:r>
      <w:r w:rsidRPr="00D204DD">
        <w:t xml:space="preserve"> </w:t>
      </w:r>
      <w:r w:rsidRPr="00D204DD">
        <w:rPr>
          <w:b/>
        </w:rPr>
        <w:t>McAndrew, L.M.,</w:t>
      </w:r>
      <w:r w:rsidRPr="00D204DD">
        <w:t xml:space="preserve"> Litke, D.R., Helmer, D.A.</w:t>
      </w:r>
      <w:r w:rsidR="003F3DD4">
        <w:t>,</w:t>
      </w:r>
      <w:r w:rsidRPr="00D204DD">
        <w:t xml:space="preserve"> &amp; Quigley, K.S. (2016</w:t>
      </w:r>
      <w:r w:rsidR="003F3DD4">
        <w:t>, March</w:t>
      </w:r>
      <w:r w:rsidRPr="00D204DD">
        <w:t xml:space="preserve">). </w:t>
      </w:r>
    </w:p>
    <w:p w14:paraId="51241A96" w14:textId="77777777" w:rsidR="001024D5" w:rsidRDefault="001024D5" w:rsidP="001024D5">
      <w:pPr>
        <w:rPr>
          <w:i/>
        </w:rPr>
      </w:pPr>
      <w:r>
        <w:t xml:space="preserve">     </w:t>
      </w:r>
      <w:r w:rsidR="002A6D04" w:rsidRPr="00127862">
        <w:rPr>
          <w:i/>
        </w:rPr>
        <w:t>D</w:t>
      </w:r>
      <w:r w:rsidR="00216BFC" w:rsidRPr="00127862">
        <w:rPr>
          <w:i/>
        </w:rPr>
        <w:t xml:space="preserve">elays in seeking healthcare by veterans with and without chronic </w:t>
      </w:r>
      <w:proofErr w:type="spellStart"/>
      <w:r w:rsidR="00216BFC" w:rsidRPr="00127862">
        <w:rPr>
          <w:i/>
        </w:rPr>
        <w:t>multisymptom</w:t>
      </w:r>
      <w:proofErr w:type="spellEnd"/>
      <w:r w:rsidR="00216BFC" w:rsidRPr="00127862">
        <w:rPr>
          <w:i/>
        </w:rPr>
        <w:t xml:space="preserve"> illness </w:t>
      </w:r>
    </w:p>
    <w:p w14:paraId="32FB6D16" w14:textId="77777777" w:rsidR="001024D5" w:rsidRDefault="001024D5" w:rsidP="001024D5">
      <w:r>
        <w:rPr>
          <w:i/>
        </w:rPr>
        <w:t xml:space="preserve">     </w:t>
      </w:r>
      <w:r w:rsidR="00216BFC" w:rsidRPr="00127862">
        <w:rPr>
          <w:i/>
        </w:rPr>
        <w:t>(CMI).</w:t>
      </w:r>
      <w:r w:rsidR="00216BFC" w:rsidRPr="00D204DD">
        <w:t xml:space="preserve"> </w:t>
      </w:r>
      <w:r w:rsidR="00127862">
        <w:t xml:space="preserve">Poster presented at the </w:t>
      </w:r>
      <w:r w:rsidR="00384073">
        <w:t>annual m</w:t>
      </w:r>
      <w:r w:rsidR="003A3D48">
        <w:t xml:space="preserve">eeting </w:t>
      </w:r>
      <w:r w:rsidR="00127862">
        <w:t xml:space="preserve">of the Society of Behavioral Medicine, </w:t>
      </w:r>
    </w:p>
    <w:p w14:paraId="2EBC9E84" w14:textId="4FD13E65" w:rsidR="002A6D04" w:rsidRPr="001024D5" w:rsidRDefault="001024D5" w:rsidP="001024D5">
      <w:pPr>
        <w:rPr>
          <w:i/>
        </w:rPr>
      </w:pPr>
      <w:r>
        <w:t xml:space="preserve">     </w:t>
      </w:r>
      <w:r w:rsidR="00127862">
        <w:t>Washington, DC.</w:t>
      </w:r>
    </w:p>
    <w:p w14:paraId="1519F1C4" w14:textId="77777777" w:rsidR="009E478F" w:rsidRDefault="009E478F" w:rsidP="00D204DD">
      <w:pPr>
        <w:rPr>
          <w:b/>
        </w:rPr>
      </w:pPr>
    </w:p>
    <w:p w14:paraId="29538754" w14:textId="77777777" w:rsidR="001024D5" w:rsidRDefault="002A6D04" w:rsidP="00D204DD">
      <w:pPr>
        <w:rPr>
          <w:i/>
        </w:rPr>
      </w:pPr>
      <w:r w:rsidRPr="00D204DD">
        <w:rPr>
          <w:b/>
        </w:rPr>
        <w:t>McAndrew, L.M.,</w:t>
      </w:r>
      <w:r w:rsidRPr="00D204DD">
        <w:t xml:space="preserve"> Chandler, H.K., </w:t>
      </w:r>
      <w:r w:rsidRPr="00D204DD">
        <w:rPr>
          <w:u w:val="single"/>
        </w:rPr>
        <w:t>Greenberg, L.</w:t>
      </w:r>
      <w:r w:rsidR="00127862">
        <w:rPr>
          <w:u w:val="single"/>
        </w:rPr>
        <w:t>,</w:t>
      </w:r>
      <w:r w:rsidRPr="00D204DD">
        <w:t xml:space="preserve"> &amp; Helmer, D.A. (2016</w:t>
      </w:r>
      <w:r w:rsidR="003F3DD4">
        <w:t>, March</w:t>
      </w:r>
      <w:r w:rsidRPr="00D204DD">
        <w:t xml:space="preserve">). </w:t>
      </w:r>
      <w:r w:rsidR="003A3D48">
        <w:rPr>
          <w:i/>
        </w:rPr>
        <w:t xml:space="preserve">Cognitive </w:t>
      </w:r>
    </w:p>
    <w:p w14:paraId="4D8866EC" w14:textId="77777777" w:rsidR="001024D5" w:rsidRDefault="001024D5" w:rsidP="001024D5">
      <w:pPr>
        <w:rPr>
          <w:i/>
        </w:rPr>
      </w:pPr>
      <w:r>
        <w:rPr>
          <w:i/>
        </w:rPr>
        <w:t xml:space="preserve">     </w:t>
      </w:r>
      <w:r w:rsidR="003A3D48">
        <w:rPr>
          <w:i/>
        </w:rPr>
        <w:t>b</w:t>
      </w:r>
      <w:r w:rsidR="002A6D04" w:rsidRPr="00127862">
        <w:rPr>
          <w:i/>
        </w:rPr>
        <w:t xml:space="preserve">ehavioral </w:t>
      </w:r>
      <w:r w:rsidR="003A3D48">
        <w:rPr>
          <w:i/>
        </w:rPr>
        <w:t>t</w:t>
      </w:r>
      <w:r w:rsidR="002A6D04" w:rsidRPr="00127862">
        <w:rPr>
          <w:i/>
        </w:rPr>
        <w:t>herapy delivered in person to telephone t</w:t>
      </w:r>
      <w:r w:rsidR="00216BFC" w:rsidRPr="00127862">
        <w:rPr>
          <w:i/>
        </w:rPr>
        <w:t xml:space="preserve">o usual care for Veterans with chronic </w:t>
      </w:r>
    </w:p>
    <w:p w14:paraId="2EC0E2CD" w14:textId="77777777" w:rsidR="001024D5" w:rsidRDefault="001024D5" w:rsidP="001024D5">
      <w:r>
        <w:rPr>
          <w:i/>
        </w:rPr>
        <w:t xml:space="preserve">     </w:t>
      </w:r>
      <w:proofErr w:type="spellStart"/>
      <w:r w:rsidR="00216BFC" w:rsidRPr="00127862">
        <w:rPr>
          <w:i/>
        </w:rPr>
        <w:t>multisymptom</w:t>
      </w:r>
      <w:proofErr w:type="spellEnd"/>
      <w:r w:rsidR="00216BFC" w:rsidRPr="00127862">
        <w:rPr>
          <w:i/>
        </w:rPr>
        <w:t xml:space="preserve"> illness.</w:t>
      </w:r>
      <w:r w:rsidR="00216BFC" w:rsidRPr="00D204DD">
        <w:t xml:space="preserve"> </w:t>
      </w:r>
      <w:r w:rsidR="00127862">
        <w:t xml:space="preserve">Poster presented at the </w:t>
      </w:r>
      <w:r w:rsidR="00384073">
        <w:t>annual m</w:t>
      </w:r>
      <w:r w:rsidR="003A3D48">
        <w:t xml:space="preserve">eeting of the </w:t>
      </w:r>
      <w:r w:rsidR="002A6D04" w:rsidRPr="00D204DD">
        <w:t xml:space="preserve">Society of Behavioral </w:t>
      </w:r>
    </w:p>
    <w:p w14:paraId="419CEE68" w14:textId="27A2DBC0" w:rsidR="00216BFC" w:rsidRPr="001024D5" w:rsidRDefault="001024D5" w:rsidP="001024D5">
      <w:pPr>
        <w:rPr>
          <w:i/>
        </w:rPr>
      </w:pPr>
      <w:r>
        <w:t xml:space="preserve">     </w:t>
      </w:r>
      <w:r w:rsidR="002A6D04" w:rsidRPr="00D204DD">
        <w:t>Medicine</w:t>
      </w:r>
      <w:r w:rsidR="00127862">
        <w:t>, Washington, DC</w:t>
      </w:r>
      <w:r w:rsidR="002A6D04" w:rsidRPr="00D204DD">
        <w:t xml:space="preserve">. </w:t>
      </w:r>
    </w:p>
    <w:p w14:paraId="3C72DEF4" w14:textId="77777777" w:rsidR="00470247" w:rsidRDefault="00470247" w:rsidP="00D204DD">
      <w:pPr>
        <w:rPr>
          <w:u w:val="single"/>
        </w:rPr>
      </w:pPr>
    </w:p>
    <w:p w14:paraId="2DD52320" w14:textId="5721317E" w:rsidR="001024D5" w:rsidRDefault="00FC127D" w:rsidP="00D204DD">
      <w:pPr>
        <w:rPr>
          <w:i/>
        </w:rPr>
      </w:pPr>
      <w:r w:rsidRPr="00FC127D">
        <w:rPr>
          <w:u w:val="single"/>
        </w:rPr>
        <w:t>Slotkin, S.D.</w:t>
      </w:r>
      <w:r w:rsidRPr="00043FAC">
        <w:t xml:space="preserve">, </w:t>
      </w:r>
      <w:r w:rsidRPr="00FC127D">
        <w:rPr>
          <w:u w:val="single"/>
        </w:rPr>
        <w:t>Maestro, K.J.</w:t>
      </w:r>
      <w:r w:rsidRPr="00043FAC">
        <w:t xml:space="preserve">, </w:t>
      </w:r>
      <w:proofErr w:type="spellStart"/>
      <w:r w:rsidRPr="00FC127D">
        <w:rPr>
          <w:u w:val="single"/>
        </w:rPr>
        <w:t>Galipeau</w:t>
      </w:r>
      <w:proofErr w:type="spellEnd"/>
      <w:r w:rsidRPr="00FC127D">
        <w:rPr>
          <w:u w:val="single"/>
        </w:rPr>
        <w:t>, B.</w:t>
      </w:r>
      <w:r w:rsidRPr="00043FAC">
        <w:t>,</w:t>
      </w:r>
      <w:r>
        <w:t xml:space="preserve"> &amp; </w:t>
      </w:r>
      <w:r w:rsidRPr="00FC127D">
        <w:rPr>
          <w:b/>
        </w:rPr>
        <w:t>McAndrew, L.M.</w:t>
      </w:r>
      <w:r w:rsidR="00F36ED8">
        <w:rPr>
          <w:b/>
        </w:rPr>
        <w:t>*</w:t>
      </w:r>
      <w:r>
        <w:t xml:space="preserve"> (2016, April). </w:t>
      </w:r>
      <w:r w:rsidR="003A3D48">
        <w:rPr>
          <w:i/>
        </w:rPr>
        <w:t xml:space="preserve">Academic </w:t>
      </w:r>
    </w:p>
    <w:p w14:paraId="57FDE5A8" w14:textId="77777777" w:rsidR="001024D5" w:rsidRDefault="001024D5" w:rsidP="001420E6">
      <w:r>
        <w:rPr>
          <w:i/>
        </w:rPr>
        <w:t xml:space="preserve">     </w:t>
      </w:r>
      <w:r w:rsidR="003A3D48">
        <w:rPr>
          <w:i/>
        </w:rPr>
        <w:t>outcomes of s</w:t>
      </w:r>
      <w:r w:rsidR="00FC127D" w:rsidRPr="00127862">
        <w:rPr>
          <w:i/>
        </w:rPr>
        <w:t xml:space="preserve">tudent </w:t>
      </w:r>
      <w:r w:rsidR="003A3D48">
        <w:rPr>
          <w:i/>
        </w:rPr>
        <w:t>Veterans with muscle/joint p</w:t>
      </w:r>
      <w:r w:rsidR="00FC127D" w:rsidRPr="00127862">
        <w:rPr>
          <w:i/>
        </w:rPr>
        <w:t>ain.</w:t>
      </w:r>
      <w:r w:rsidR="00FC127D">
        <w:t xml:space="preserve"> Poster </w:t>
      </w:r>
      <w:r w:rsidR="00127862">
        <w:t xml:space="preserve">presented at the </w:t>
      </w:r>
      <w:r w:rsidR="00384073">
        <w:t>annual m</w:t>
      </w:r>
      <w:r w:rsidR="003A3D48">
        <w:t xml:space="preserve">eeting </w:t>
      </w:r>
    </w:p>
    <w:p w14:paraId="79E00A87" w14:textId="69033ECA" w:rsidR="00D204DD" w:rsidRPr="001024D5" w:rsidRDefault="001024D5" w:rsidP="001420E6">
      <w:pPr>
        <w:rPr>
          <w:i/>
        </w:rPr>
      </w:pPr>
      <w:r>
        <w:t xml:space="preserve">     </w:t>
      </w:r>
      <w:r w:rsidR="00127862">
        <w:t xml:space="preserve">of the </w:t>
      </w:r>
      <w:r>
        <w:t>Society of</w:t>
      </w:r>
      <w:r w:rsidR="00127862">
        <w:t xml:space="preserve"> </w:t>
      </w:r>
      <w:r w:rsidR="00FC127D">
        <w:t>Behavioral Medicine, Washington, D.C.</w:t>
      </w:r>
    </w:p>
    <w:p w14:paraId="2300D707" w14:textId="77777777" w:rsidR="00BE578C" w:rsidRDefault="00BE578C" w:rsidP="001420E6"/>
    <w:p w14:paraId="3C8CA97E" w14:textId="77777777" w:rsidR="001024D5" w:rsidRDefault="008E18DE" w:rsidP="008E18DE">
      <w:r>
        <w:t xml:space="preserve">Chiusano, C., Anastasides, A., Chelenza, M., Friedlander, M., </w:t>
      </w:r>
      <w:r w:rsidRPr="00043FAC">
        <w:rPr>
          <w:u w:val="single"/>
        </w:rPr>
        <w:t>Greenberg, L.</w:t>
      </w:r>
      <w:r>
        <w:t>, Helmer, D., Lu., S-</w:t>
      </w:r>
    </w:p>
    <w:p w14:paraId="1642555F" w14:textId="77777777" w:rsidR="001024D5" w:rsidRDefault="001024D5" w:rsidP="008E18DE">
      <w:r>
        <w:t xml:space="preserve">     </w:t>
      </w:r>
      <w:r w:rsidR="008E18DE">
        <w:t xml:space="preserve">E, </w:t>
      </w:r>
      <w:proofErr w:type="spellStart"/>
      <w:r w:rsidR="008E18DE">
        <w:t>Petraski</w:t>
      </w:r>
      <w:proofErr w:type="spellEnd"/>
      <w:r w:rsidR="008E18DE">
        <w:t xml:space="preserve">, B.A., Pigeon, W., Quigley, K.S., Rath, J. &amp; </w:t>
      </w:r>
      <w:r w:rsidR="008E18DE" w:rsidRPr="008E18DE">
        <w:rPr>
          <w:b/>
        </w:rPr>
        <w:t>McAndrew, L.M.</w:t>
      </w:r>
      <w:r w:rsidR="00F36ED8">
        <w:rPr>
          <w:b/>
        </w:rPr>
        <w:t>*</w:t>
      </w:r>
      <w:r w:rsidR="008E18DE">
        <w:t xml:space="preserve"> (2016, April).</w:t>
      </w:r>
      <w:r w:rsidR="008E18DE" w:rsidRPr="008E18DE">
        <w:t xml:space="preserve"> </w:t>
      </w:r>
    </w:p>
    <w:p w14:paraId="73C7102B" w14:textId="77777777" w:rsidR="001024D5" w:rsidRDefault="001024D5" w:rsidP="008E18DE">
      <w:pPr>
        <w:rPr>
          <w:i/>
        </w:rPr>
      </w:pPr>
      <w:r>
        <w:t xml:space="preserve">     </w:t>
      </w:r>
      <w:r w:rsidR="008E18DE" w:rsidRPr="008E18DE">
        <w:rPr>
          <w:i/>
        </w:rPr>
        <w:t>Protocol for randomized</w:t>
      </w:r>
      <w:r w:rsidR="008E18DE">
        <w:rPr>
          <w:i/>
        </w:rPr>
        <w:t xml:space="preserve"> </w:t>
      </w:r>
      <w:r w:rsidR="008E18DE" w:rsidRPr="008E18DE">
        <w:rPr>
          <w:i/>
        </w:rPr>
        <w:t>contr</w:t>
      </w:r>
      <w:r w:rsidR="00384073">
        <w:rPr>
          <w:i/>
        </w:rPr>
        <w:t>olled tria</w:t>
      </w:r>
      <w:r w:rsidR="008E18DE" w:rsidRPr="008E18DE">
        <w:rPr>
          <w:i/>
        </w:rPr>
        <w:t>l of Problem-Solving Therapy for Gulf War</w:t>
      </w:r>
      <w:r w:rsidR="008E18DE">
        <w:rPr>
          <w:i/>
        </w:rPr>
        <w:t xml:space="preserve"> </w:t>
      </w:r>
    </w:p>
    <w:p w14:paraId="030F7E3C" w14:textId="77777777" w:rsidR="001024D5" w:rsidRDefault="001024D5" w:rsidP="008E18DE">
      <w:r>
        <w:rPr>
          <w:i/>
        </w:rPr>
        <w:t xml:space="preserve">     </w:t>
      </w:r>
      <w:proofErr w:type="spellStart"/>
      <w:r w:rsidR="008E18DE">
        <w:rPr>
          <w:i/>
        </w:rPr>
        <w:t>Illnes</w:t>
      </w:r>
      <w:r w:rsidR="008E18DE" w:rsidRPr="008E18DE">
        <w:rPr>
          <w:i/>
        </w:rPr>
        <w:t>s</w:t>
      </w:r>
      <w:r w:rsidR="008E18DE">
        <w:rPr>
          <w:i/>
        </w:rPr>
        <w:t>.</w:t>
      </w:r>
      <w:r w:rsidR="003768D4">
        <w:t>Poster</w:t>
      </w:r>
      <w:proofErr w:type="spellEnd"/>
      <w:r w:rsidR="008E18DE">
        <w:t xml:space="preserve"> presented at the </w:t>
      </w:r>
      <w:r w:rsidR="00384073">
        <w:t>a</w:t>
      </w:r>
      <w:r w:rsidR="003A3D48">
        <w:t xml:space="preserve">nnual </w:t>
      </w:r>
      <w:r w:rsidR="00384073">
        <w:t>m</w:t>
      </w:r>
      <w:r w:rsidR="003A3D48">
        <w:t xml:space="preserve">eeting of the </w:t>
      </w:r>
      <w:r w:rsidR="008E18DE">
        <w:t xml:space="preserve">Society of Behavioral Medicine, </w:t>
      </w:r>
    </w:p>
    <w:p w14:paraId="164D3440" w14:textId="05ECAD66" w:rsidR="008E18DE" w:rsidRPr="008E18DE" w:rsidRDefault="001024D5" w:rsidP="008E18DE">
      <w:r>
        <w:t xml:space="preserve">     </w:t>
      </w:r>
      <w:r w:rsidR="008E18DE">
        <w:t>Washington, D.C.</w:t>
      </w:r>
    </w:p>
    <w:p w14:paraId="2ADA3A6B" w14:textId="77777777" w:rsidR="00470247" w:rsidRDefault="00470247" w:rsidP="00D204DD"/>
    <w:p w14:paraId="63C4CB8E" w14:textId="77777777" w:rsidR="001024D5" w:rsidRDefault="00216BFC" w:rsidP="00D204DD">
      <w:r w:rsidRPr="00D204DD">
        <w:t xml:space="preserve">Litke, D., </w:t>
      </w:r>
      <w:r w:rsidRPr="00D204DD">
        <w:rPr>
          <w:b/>
        </w:rPr>
        <w:t>McAndrew L.M.,</w:t>
      </w:r>
      <w:r w:rsidRPr="00D204DD">
        <w:t xml:space="preserve"> &amp; Rath, J.F. (2016, February). </w:t>
      </w:r>
      <w:r w:rsidRPr="003A3D48">
        <w:t xml:space="preserve">Adapting problem-solving therapy </w:t>
      </w:r>
    </w:p>
    <w:p w14:paraId="46DC10E3" w14:textId="77777777" w:rsidR="001024D5" w:rsidRDefault="001024D5" w:rsidP="001024D5">
      <w:r>
        <w:t xml:space="preserve">     for veterans </w:t>
      </w:r>
      <w:r w:rsidR="00216BFC" w:rsidRPr="003A3D48">
        <w:t>with gulf war illness</w:t>
      </w:r>
      <w:r w:rsidR="00216BFC" w:rsidRPr="00127862">
        <w:rPr>
          <w:i/>
        </w:rPr>
        <w:t>.</w:t>
      </w:r>
      <w:r w:rsidR="00216BFC" w:rsidRPr="00D204DD">
        <w:t xml:space="preserve"> In J.F. Rath (Chair) </w:t>
      </w:r>
      <w:r w:rsidR="00216BFC" w:rsidRPr="003A3D48">
        <w:rPr>
          <w:i/>
        </w:rPr>
        <w:t>Problem Solving</w:t>
      </w:r>
      <w:r w:rsidR="00216BFC" w:rsidRPr="00D204DD">
        <w:t xml:space="preserve">. Symposium </w:t>
      </w:r>
    </w:p>
    <w:p w14:paraId="30D702CD" w14:textId="77777777" w:rsidR="001024D5" w:rsidRDefault="001024D5" w:rsidP="001024D5">
      <w:r>
        <w:t xml:space="preserve">     </w:t>
      </w:r>
      <w:r w:rsidR="00216BFC" w:rsidRPr="00D204DD">
        <w:t xml:space="preserve">conducted at the meeting of </w:t>
      </w:r>
      <w:bookmarkStart w:id="23" w:name="_Hlk528177203"/>
      <w:r w:rsidR="00216BFC" w:rsidRPr="00D204DD">
        <w:t xml:space="preserve">Rehabilitation Psychology, Division 22 of the American </w:t>
      </w:r>
    </w:p>
    <w:p w14:paraId="415115DB" w14:textId="02654773" w:rsidR="00216BFC" w:rsidRPr="00D204DD" w:rsidRDefault="001024D5" w:rsidP="001024D5">
      <w:r>
        <w:t xml:space="preserve">     </w:t>
      </w:r>
      <w:r w:rsidR="00216BFC" w:rsidRPr="00D204DD">
        <w:t>Psychological Association</w:t>
      </w:r>
      <w:bookmarkEnd w:id="23"/>
      <w:r w:rsidR="00216BFC" w:rsidRPr="00D204DD">
        <w:t>, Atlanta, GA.</w:t>
      </w:r>
    </w:p>
    <w:p w14:paraId="5EC054DD" w14:textId="77777777" w:rsidR="00470247" w:rsidRDefault="00470247" w:rsidP="00D204DD">
      <w:pPr>
        <w:rPr>
          <w:b/>
        </w:rPr>
      </w:pPr>
    </w:p>
    <w:p w14:paraId="0272B3F7" w14:textId="77777777" w:rsidR="001024D5" w:rsidRDefault="00420DCF" w:rsidP="00420DCF">
      <w:r w:rsidRPr="00D204DD">
        <w:rPr>
          <w:b/>
        </w:rPr>
        <w:t>McAndrew, L.M.,</w:t>
      </w:r>
      <w:r w:rsidRPr="00D204DD">
        <w:t xml:space="preserve"> </w:t>
      </w:r>
      <w:r w:rsidRPr="00D204DD">
        <w:rPr>
          <w:u w:val="single"/>
        </w:rPr>
        <w:t>Pasupuleti, R.,</w:t>
      </w:r>
      <w:r w:rsidRPr="00D204DD">
        <w:t xml:space="preserve"> Fobler, M., Chiusano, C., </w:t>
      </w:r>
      <w:r w:rsidRPr="00D204DD">
        <w:rPr>
          <w:u w:val="single"/>
        </w:rPr>
        <w:t>Slotkin, S.,</w:t>
      </w:r>
      <w:r w:rsidRPr="00D204DD">
        <w:t xml:space="preserve"> &amp; Phillips, A. (2015, </w:t>
      </w:r>
    </w:p>
    <w:p w14:paraId="4649AB46" w14:textId="77777777" w:rsidR="001024D5" w:rsidRDefault="001024D5" w:rsidP="001024D5">
      <w:r>
        <w:t xml:space="preserve">     </w:t>
      </w:r>
      <w:r w:rsidR="00420DCF" w:rsidRPr="00D204DD">
        <w:t xml:space="preserve">August). </w:t>
      </w:r>
      <w:r w:rsidR="00420DCF" w:rsidRPr="00D204DD">
        <w:rPr>
          <w:i/>
        </w:rPr>
        <w:t>Veterans’ beliefs about their physical symptoms.</w:t>
      </w:r>
      <w:r w:rsidR="00420DCF" w:rsidRPr="00D204DD">
        <w:t xml:space="preserve"> Poster </w:t>
      </w:r>
      <w:r w:rsidR="003768D4">
        <w:t>presented</w:t>
      </w:r>
      <w:r w:rsidR="00420DCF">
        <w:t xml:space="preserve"> at the Amer</w:t>
      </w:r>
      <w:r w:rsidR="00420DCF" w:rsidRPr="00D204DD">
        <w:t xml:space="preserve">ican </w:t>
      </w:r>
    </w:p>
    <w:p w14:paraId="5E66949A" w14:textId="12D6D821" w:rsidR="00420DCF" w:rsidRPr="00D204DD" w:rsidRDefault="001024D5" w:rsidP="001024D5">
      <w:r>
        <w:t xml:space="preserve">     </w:t>
      </w:r>
      <w:r w:rsidR="00420DCF" w:rsidRPr="00D204DD">
        <w:t>Psychological Association</w:t>
      </w:r>
      <w:r w:rsidR="00384073">
        <w:t xml:space="preserve"> c</w:t>
      </w:r>
      <w:r w:rsidR="00420DCF">
        <w:t>onvention</w:t>
      </w:r>
      <w:r w:rsidR="00420DCF" w:rsidRPr="00D204DD">
        <w:t>, Toronto, ON.</w:t>
      </w:r>
    </w:p>
    <w:p w14:paraId="205FD082" w14:textId="77777777" w:rsidR="00420DCF" w:rsidRDefault="00420DCF" w:rsidP="00D204DD">
      <w:pPr>
        <w:rPr>
          <w:b/>
        </w:rPr>
      </w:pPr>
    </w:p>
    <w:p w14:paraId="572E17B2" w14:textId="77777777" w:rsidR="001024D5" w:rsidRDefault="00975FF3" w:rsidP="00D204DD">
      <w:r w:rsidRPr="00127862">
        <w:rPr>
          <w:b/>
        </w:rPr>
        <w:t>McAndrew, L.</w:t>
      </w:r>
      <w:r w:rsidR="00AF69B0">
        <w:rPr>
          <w:b/>
        </w:rPr>
        <w:t>M.</w:t>
      </w:r>
      <w:r w:rsidRPr="00127862">
        <w:rPr>
          <w:b/>
        </w:rPr>
        <w:t>,</w:t>
      </w:r>
      <w:r w:rsidRPr="00127862">
        <w:t xml:space="preserve"> </w:t>
      </w:r>
      <w:r w:rsidRPr="00127862">
        <w:rPr>
          <w:u w:val="single"/>
        </w:rPr>
        <w:t>Pasupuleti, R.,</w:t>
      </w:r>
      <w:r w:rsidRPr="00127862">
        <w:t xml:space="preserve"> Chandler, H., Serrador, J., Natelson, B., Quigley, K., &amp; </w:t>
      </w:r>
    </w:p>
    <w:p w14:paraId="67D36052" w14:textId="77777777" w:rsidR="001024D5" w:rsidRDefault="001024D5" w:rsidP="00AF69B0">
      <w:pPr>
        <w:rPr>
          <w:i/>
        </w:rPr>
      </w:pPr>
      <w:r>
        <w:t xml:space="preserve">     </w:t>
      </w:r>
      <w:r w:rsidR="00975FF3" w:rsidRPr="00127862">
        <w:t>Lange, G. (2015</w:t>
      </w:r>
      <w:r w:rsidR="00AF69B0">
        <w:t>, April</w:t>
      </w:r>
      <w:r w:rsidR="00975FF3" w:rsidRPr="00127862">
        <w:t xml:space="preserve">). </w:t>
      </w:r>
      <w:r w:rsidR="00975FF3" w:rsidRPr="00AF69B0">
        <w:rPr>
          <w:i/>
        </w:rPr>
        <w:t xml:space="preserve">Is history repeating?: Comparison of the functional limitations of </w:t>
      </w:r>
    </w:p>
    <w:p w14:paraId="73D76A99" w14:textId="77777777" w:rsidR="001024D5" w:rsidRDefault="001024D5" w:rsidP="00AF69B0">
      <w:r>
        <w:rPr>
          <w:i/>
        </w:rPr>
        <w:t xml:space="preserve">     </w:t>
      </w:r>
      <w:r w:rsidR="00975FF3" w:rsidRPr="00AF69B0">
        <w:rPr>
          <w:i/>
        </w:rPr>
        <w:t>OEF/OIF Veterans to Gulf War Veterans with chronic fatigue.</w:t>
      </w:r>
      <w:r w:rsidR="00975FF3" w:rsidRPr="00127862">
        <w:t xml:space="preserve"> </w:t>
      </w:r>
      <w:r w:rsidR="00AF69B0">
        <w:t xml:space="preserve">Poster presented at the </w:t>
      </w:r>
      <w:r w:rsidR="00384073">
        <w:t>a</w:t>
      </w:r>
      <w:r w:rsidR="00420DCF">
        <w:t xml:space="preserve">nnual </w:t>
      </w:r>
    </w:p>
    <w:p w14:paraId="22354016" w14:textId="1D8B84B5" w:rsidR="00C214E8" w:rsidRPr="00420DCF" w:rsidRDefault="001024D5" w:rsidP="00AF69B0">
      <w:r>
        <w:t xml:space="preserve">     </w:t>
      </w:r>
      <w:r w:rsidR="00384073">
        <w:t>m</w:t>
      </w:r>
      <w:r w:rsidR="00AF69B0">
        <w:t xml:space="preserve">eeting of the </w:t>
      </w:r>
      <w:r w:rsidR="00563D0E" w:rsidRPr="00AF69B0">
        <w:t>Society of Behavioral Medicine</w:t>
      </w:r>
      <w:r w:rsidR="00AF69B0">
        <w:rPr>
          <w:i/>
        </w:rPr>
        <w:t>,</w:t>
      </w:r>
      <w:r w:rsidR="00420DCF">
        <w:t xml:space="preserve"> San</w:t>
      </w:r>
      <w:r w:rsidR="00AF69B0">
        <w:t xml:space="preserve"> </w:t>
      </w:r>
      <w:r w:rsidR="00D32F78" w:rsidRPr="00127862">
        <w:t>Antonio, TX</w:t>
      </w:r>
      <w:r w:rsidR="00AF69B0">
        <w:t xml:space="preserve">. </w:t>
      </w:r>
      <w:r w:rsidR="00975FF3" w:rsidRPr="00127862">
        <w:t xml:space="preserve"> </w:t>
      </w:r>
    </w:p>
    <w:p w14:paraId="6FE84FCD" w14:textId="28FA449A" w:rsidR="00470247" w:rsidRDefault="00470247" w:rsidP="001420E6">
      <w:pPr>
        <w:rPr>
          <w:u w:val="single"/>
        </w:rPr>
      </w:pPr>
    </w:p>
    <w:p w14:paraId="2D276452" w14:textId="77777777" w:rsidR="004A5FDC" w:rsidRDefault="004A5FDC" w:rsidP="00420DCF">
      <w:pPr>
        <w:rPr>
          <w:u w:val="single"/>
        </w:rPr>
      </w:pPr>
    </w:p>
    <w:p w14:paraId="18E4A0A5" w14:textId="78C15D5B" w:rsidR="001024D5" w:rsidRDefault="00563D0E" w:rsidP="00420DCF">
      <w:pPr>
        <w:rPr>
          <w:i/>
        </w:rPr>
      </w:pPr>
      <w:proofErr w:type="spellStart"/>
      <w:r w:rsidRPr="00127862">
        <w:rPr>
          <w:u w:val="single"/>
        </w:rPr>
        <w:lastRenderedPageBreak/>
        <w:t>Pasupuleti</w:t>
      </w:r>
      <w:proofErr w:type="spellEnd"/>
      <w:r w:rsidRPr="00127862">
        <w:rPr>
          <w:u w:val="single"/>
        </w:rPr>
        <w:t>, R.,</w:t>
      </w:r>
      <w:r w:rsidRPr="00127862">
        <w:t xml:space="preserve"> </w:t>
      </w:r>
      <w:r w:rsidRPr="00127862">
        <w:rPr>
          <w:b/>
        </w:rPr>
        <w:t>McAndrew, L.M.,</w:t>
      </w:r>
      <w:r w:rsidRPr="00127862">
        <w:t xml:space="preserve"> Anastasides, N., &amp; Quigley, K.S. (2015</w:t>
      </w:r>
      <w:r w:rsidR="00420DCF">
        <w:t>, April</w:t>
      </w:r>
      <w:r w:rsidRPr="00127862">
        <w:t xml:space="preserve">). </w:t>
      </w:r>
      <w:r w:rsidRPr="00AF69B0">
        <w:rPr>
          <w:i/>
        </w:rPr>
        <w:t>H</w:t>
      </w:r>
      <w:r w:rsidR="001420E6" w:rsidRPr="00AF69B0">
        <w:rPr>
          <w:i/>
        </w:rPr>
        <w:t xml:space="preserve">ealth beliefs </w:t>
      </w:r>
    </w:p>
    <w:p w14:paraId="64EA0B55" w14:textId="77777777" w:rsidR="001024D5" w:rsidRDefault="001024D5" w:rsidP="00420DCF">
      <w:r>
        <w:rPr>
          <w:i/>
        </w:rPr>
        <w:t xml:space="preserve">     </w:t>
      </w:r>
      <w:r w:rsidR="001420E6" w:rsidRPr="00AF69B0">
        <w:rPr>
          <w:i/>
        </w:rPr>
        <w:t>of soldiers</w:t>
      </w:r>
      <w:r>
        <w:rPr>
          <w:i/>
        </w:rPr>
        <w:t xml:space="preserve"> </w:t>
      </w:r>
      <w:r w:rsidR="00420DCF">
        <w:rPr>
          <w:i/>
        </w:rPr>
        <w:t xml:space="preserve">about </w:t>
      </w:r>
      <w:r w:rsidR="00563D0E" w:rsidRPr="00AF69B0">
        <w:rPr>
          <w:i/>
        </w:rPr>
        <w:t>seeking physical health services over time.</w:t>
      </w:r>
      <w:r w:rsidR="00563D0E" w:rsidRPr="00127862">
        <w:t xml:space="preserve"> </w:t>
      </w:r>
      <w:r w:rsidR="00384073">
        <w:t xml:space="preserve">Poster presented at the annual </w:t>
      </w:r>
    </w:p>
    <w:p w14:paraId="36308526" w14:textId="7F0BD24D" w:rsidR="00563D0E" w:rsidRPr="001024D5" w:rsidRDefault="001024D5" w:rsidP="00420DCF">
      <w:r>
        <w:t xml:space="preserve">     </w:t>
      </w:r>
      <w:r w:rsidR="00384073">
        <w:t>m</w:t>
      </w:r>
      <w:r w:rsidR="00420DCF">
        <w:t xml:space="preserve">eeting of the Society of </w:t>
      </w:r>
      <w:proofErr w:type="spellStart"/>
      <w:r w:rsidR="00420DCF">
        <w:t>Behaivoral</w:t>
      </w:r>
      <w:proofErr w:type="spellEnd"/>
      <w:r w:rsidR="00420DCF">
        <w:t xml:space="preserve"> Medicine, </w:t>
      </w:r>
      <w:r w:rsidR="007663CF" w:rsidRPr="00127862">
        <w:t>San Antonio, TX</w:t>
      </w:r>
      <w:r w:rsidR="00420DCF">
        <w:t xml:space="preserve">. </w:t>
      </w:r>
    </w:p>
    <w:p w14:paraId="7E70CE1B" w14:textId="77777777" w:rsidR="00470247" w:rsidRDefault="00470247" w:rsidP="00D204DD">
      <w:pPr>
        <w:rPr>
          <w:b/>
        </w:rPr>
      </w:pPr>
    </w:p>
    <w:p w14:paraId="3CA10F7E" w14:textId="77777777" w:rsidR="001024D5" w:rsidRDefault="00D40E33" w:rsidP="00D204DD">
      <w:pPr>
        <w:rPr>
          <w:i/>
        </w:rPr>
      </w:pPr>
      <w:r w:rsidRPr="00D204DD">
        <w:rPr>
          <w:b/>
        </w:rPr>
        <w:t>McAndrew, L.M.,</w:t>
      </w:r>
      <w:r w:rsidRPr="00D204DD">
        <w:t xml:space="preserve"> </w:t>
      </w:r>
      <w:r w:rsidRPr="00D204DD">
        <w:rPr>
          <w:u w:val="single"/>
        </w:rPr>
        <w:t>Maestro, K.J.,</w:t>
      </w:r>
      <w:r w:rsidRPr="00D204DD">
        <w:t xml:space="preserve"> &amp; </w:t>
      </w:r>
      <w:r w:rsidRPr="00D204DD">
        <w:rPr>
          <w:u w:val="single"/>
        </w:rPr>
        <w:t>Slotkin, S.</w:t>
      </w:r>
      <w:r w:rsidRPr="00D204DD">
        <w:t xml:space="preserve"> (2015</w:t>
      </w:r>
      <w:r w:rsidR="007663CF" w:rsidRPr="00D204DD">
        <w:t xml:space="preserve">, April). </w:t>
      </w:r>
      <w:r w:rsidR="007663CF" w:rsidRPr="00127862">
        <w:rPr>
          <w:i/>
        </w:rPr>
        <w:t xml:space="preserve">The role of mental health </w:t>
      </w:r>
    </w:p>
    <w:p w14:paraId="366AE15D" w14:textId="77777777" w:rsidR="001024D5" w:rsidRDefault="001024D5" w:rsidP="001024D5">
      <w:r>
        <w:rPr>
          <w:i/>
        </w:rPr>
        <w:t xml:space="preserve">     </w:t>
      </w:r>
      <w:r w:rsidR="007663CF" w:rsidRPr="00127862">
        <w:rPr>
          <w:i/>
        </w:rPr>
        <w:t>treatment beliefs in veterans’ use of self-help s</w:t>
      </w:r>
      <w:r w:rsidR="00D40E33" w:rsidRPr="00127862">
        <w:rPr>
          <w:i/>
        </w:rPr>
        <w:t>ources.</w:t>
      </w:r>
      <w:r w:rsidR="00D40E33" w:rsidRPr="00D204DD">
        <w:t xml:space="preserve"> </w:t>
      </w:r>
      <w:r w:rsidR="003768D4">
        <w:t>Poster</w:t>
      </w:r>
      <w:r w:rsidR="007663CF" w:rsidRPr="00D204DD">
        <w:t xml:space="preserve"> presented at the </w:t>
      </w:r>
      <w:r w:rsidR="00384073">
        <w:t>a</w:t>
      </w:r>
      <w:r w:rsidR="00127862">
        <w:t xml:space="preserve">nnual </w:t>
      </w:r>
      <w:r w:rsidR="00384073">
        <w:t>m</w:t>
      </w:r>
      <w:r w:rsidR="007663CF" w:rsidRPr="00D204DD">
        <w:t xml:space="preserve">eeting </w:t>
      </w:r>
    </w:p>
    <w:p w14:paraId="36165CA3" w14:textId="4D4AFC84" w:rsidR="00D40E33" w:rsidRPr="001024D5" w:rsidRDefault="001024D5" w:rsidP="001024D5">
      <w:pPr>
        <w:rPr>
          <w:i/>
        </w:rPr>
      </w:pPr>
      <w:r>
        <w:t xml:space="preserve">     </w:t>
      </w:r>
      <w:r w:rsidR="007663CF" w:rsidRPr="00D204DD">
        <w:t xml:space="preserve">of the </w:t>
      </w:r>
      <w:r w:rsidR="00D40E33" w:rsidRPr="00D204DD">
        <w:t>Society for Behavioral Medicine</w:t>
      </w:r>
      <w:r w:rsidR="007E3B5C" w:rsidRPr="00D204DD">
        <w:t>, San Antonio, TX</w:t>
      </w:r>
      <w:r w:rsidR="00D40E33" w:rsidRPr="00D204DD">
        <w:t>.</w:t>
      </w:r>
    </w:p>
    <w:p w14:paraId="12ECAB7D" w14:textId="77777777" w:rsidR="00470247" w:rsidRDefault="00470247" w:rsidP="00D204DD"/>
    <w:p w14:paraId="5E8CAE45" w14:textId="77777777" w:rsidR="001024D5" w:rsidRDefault="00B1541B" w:rsidP="001024D5">
      <w:pPr>
        <w:rPr>
          <w:i/>
        </w:rPr>
      </w:pPr>
      <w:r w:rsidRPr="00D204DD">
        <w:t xml:space="preserve">Phillips, L.A., </w:t>
      </w:r>
      <w:r w:rsidRPr="00D204DD">
        <w:rPr>
          <w:b/>
        </w:rPr>
        <w:t>McAndrew, L.M.</w:t>
      </w:r>
      <w:r w:rsidR="00EF4F27">
        <w:rPr>
          <w:b/>
        </w:rPr>
        <w:t>*</w:t>
      </w:r>
      <w:r w:rsidRPr="00D204DD">
        <w:t xml:space="preserve"> (2015</w:t>
      </w:r>
      <w:r w:rsidR="007663CF" w:rsidRPr="00D204DD">
        <w:t>, April</w:t>
      </w:r>
      <w:r w:rsidRPr="00D204DD">
        <w:t xml:space="preserve">). </w:t>
      </w:r>
      <w:r w:rsidRPr="00D204DD">
        <w:rPr>
          <w:i/>
        </w:rPr>
        <w:t xml:space="preserve">The </w:t>
      </w:r>
      <w:r w:rsidR="007663CF" w:rsidRPr="00D204DD">
        <w:rPr>
          <w:i/>
        </w:rPr>
        <w:t xml:space="preserve">challenge and potential for improving </w:t>
      </w:r>
    </w:p>
    <w:p w14:paraId="17015EAE" w14:textId="77777777" w:rsidR="001024D5" w:rsidRDefault="001024D5" w:rsidP="001024D5">
      <w:r>
        <w:rPr>
          <w:i/>
        </w:rPr>
        <w:t xml:space="preserve">     </w:t>
      </w:r>
      <w:r w:rsidR="007663CF" w:rsidRPr="00D204DD">
        <w:rPr>
          <w:i/>
        </w:rPr>
        <w:t>medically unexplained symptoms via provider c</w:t>
      </w:r>
      <w:r w:rsidR="00B1541B" w:rsidRPr="00D204DD">
        <w:rPr>
          <w:i/>
        </w:rPr>
        <w:t>ommunication.</w:t>
      </w:r>
      <w:r w:rsidR="00B1541B" w:rsidRPr="00D204DD">
        <w:t xml:space="preserve"> </w:t>
      </w:r>
      <w:r w:rsidR="003768D4">
        <w:t>Paper</w:t>
      </w:r>
      <w:r w:rsidR="00127862">
        <w:t xml:space="preserve"> </w:t>
      </w:r>
      <w:r w:rsidR="007663CF" w:rsidRPr="00D204DD">
        <w:t xml:space="preserve">presented at the </w:t>
      </w:r>
      <w:r w:rsidR="00384073">
        <w:t>a</w:t>
      </w:r>
      <w:r w:rsidR="00127862">
        <w:t xml:space="preserve">nnual </w:t>
      </w:r>
      <w:r>
        <w:t xml:space="preserve"> </w:t>
      </w:r>
    </w:p>
    <w:p w14:paraId="4D88B1E9" w14:textId="03AF2238" w:rsidR="00B1541B" w:rsidRPr="001024D5" w:rsidRDefault="001024D5" w:rsidP="001024D5">
      <w:pPr>
        <w:rPr>
          <w:i/>
        </w:rPr>
      </w:pPr>
      <w:r>
        <w:t xml:space="preserve">     </w:t>
      </w:r>
      <w:r w:rsidR="00384073">
        <w:t>m</w:t>
      </w:r>
      <w:r w:rsidR="007663CF" w:rsidRPr="00D204DD">
        <w:t xml:space="preserve">eeting of the </w:t>
      </w:r>
      <w:r w:rsidR="00B1541B" w:rsidRPr="00D204DD">
        <w:t xml:space="preserve">Society </w:t>
      </w:r>
      <w:r w:rsidR="00127862">
        <w:t xml:space="preserve">for </w:t>
      </w:r>
      <w:r w:rsidR="007663CF" w:rsidRPr="00D204DD">
        <w:t xml:space="preserve">Behavioral Medicine, </w:t>
      </w:r>
      <w:r w:rsidR="00B1541B" w:rsidRPr="00D204DD">
        <w:t xml:space="preserve">San Antonio, TX. </w:t>
      </w:r>
    </w:p>
    <w:p w14:paraId="101E0666" w14:textId="77777777" w:rsidR="00470247" w:rsidRDefault="00470247" w:rsidP="00F32CF7">
      <w:pPr>
        <w:pStyle w:val="NormalWeb"/>
        <w:shd w:val="clear" w:color="auto" w:fill="FFFFFF"/>
        <w:rPr>
          <w:b/>
          <w:color w:val="000000"/>
        </w:rPr>
      </w:pPr>
    </w:p>
    <w:p w14:paraId="70C0666E" w14:textId="77777777" w:rsidR="001024D5" w:rsidRDefault="00D40E33" w:rsidP="00F32CF7">
      <w:pPr>
        <w:pStyle w:val="NormalWeb"/>
        <w:shd w:val="clear" w:color="auto" w:fill="FFFFFF"/>
        <w:rPr>
          <w:i/>
          <w:color w:val="000000"/>
        </w:rPr>
      </w:pPr>
      <w:r w:rsidRPr="00D204DD">
        <w:rPr>
          <w:b/>
          <w:color w:val="000000"/>
        </w:rPr>
        <w:t>McAndrew, L.M.,</w:t>
      </w:r>
      <w:r w:rsidRPr="00D204DD">
        <w:rPr>
          <w:color w:val="000000"/>
        </w:rPr>
        <w:t xml:space="preserve"> </w:t>
      </w:r>
      <w:r w:rsidRPr="00D204DD">
        <w:rPr>
          <w:color w:val="000000"/>
          <w:u w:val="single"/>
        </w:rPr>
        <w:t>Slotkin, S.,</w:t>
      </w:r>
      <w:r w:rsidRPr="00D204DD">
        <w:rPr>
          <w:color w:val="000000"/>
        </w:rPr>
        <w:t xml:space="preserve"> &amp; </w:t>
      </w:r>
      <w:r w:rsidRPr="00D204DD">
        <w:rPr>
          <w:color w:val="000000"/>
          <w:u w:val="single"/>
        </w:rPr>
        <w:t>Maestro, K.</w:t>
      </w:r>
      <w:r w:rsidRPr="00D204DD">
        <w:rPr>
          <w:color w:val="000000"/>
        </w:rPr>
        <w:t xml:space="preserve"> (2015</w:t>
      </w:r>
      <w:r w:rsidR="007663CF" w:rsidRPr="00D204DD">
        <w:rPr>
          <w:color w:val="000000"/>
        </w:rPr>
        <w:t xml:space="preserve">, April). </w:t>
      </w:r>
      <w:r w:rsidR="007663CF" w:rsidRPr="00D204DD">
        <w:rPr>
          <w:i/>
          <w:color w:val="000000"/>
        </w:rPr>
        <w:t xml:space="preserve">The relationship between familial </w:t>
      </w:r>
    </w:p>
    <w:p w14:paraId="5B89ACFC" w14:textId="77777777" w:rsidR="001024D5" w:rsidRDefault="001024D5" w:rsidP="001024D5">
      <w:pPr>
        <w:pStyle w:val="NormalWeb"/>
        <w:shd w:val="clear" w:color="auto" w:fill="FFFFFF"/>
        <w:rPr>
          <w:color w:val="000000"/>
        </w:rPr>
      </w:pPr>
      <w:r>
        <w:rPr>
          <w:i/>
          <w:color w:val="000000"/>
        </w:rPr>
        <w:t xml:space="preserve">     </w:t>
      </w:r>
      <w:r w:rsidR="007663CF" w:rsidRPr="00D204DD">
        <w:rPr>
          <w:i/>
          <w:color w:val="000000"/>
        </w:rPr>
        <w:t>support and mental health care seeking in v</w:t>
      </w:r>
      <w:r w:rsidR="00D40E33" w:rsidRPr="00D204DD">
        <w:rPr>
          <w:i/>
          <w:color w:val="000000"/>
        </w:rPr>
        <w:t>eterans.</w:t>
      </w:r>
      <w:r w:rsidR="00D40E33" w:rsidRPr="00D204DD">
        <w:rPr>
          <w:color w:val="000000"/>
        </w:rPr>
        <w:t xml:space="preserve"> </w:t>
      </w:r>
      <w:r w:rsidR="003768D4">
        <w:rPr>
          <w:color w:val="000000"/>
        </w:rPr>
        <w:t>Poster</w:t>
      </w:r>
      <w:r w:rsidR="00127862">
        <w:rPr>
          <w:color w:val="000000"/>
        </w:rPr>
        <w:t xml:space="preserve"> </w:t>
      </w:r>
      <w:r w:rsidR="007663CF" w:rsidRPr="00D204DD">
        <w:rPr>
          <w:color w:val="000000"/>
        </w:rPr>
        <w:t xml:space="preserve">presented at the </w:t>
      </w:r>
      <w:r w:rsidR="00384073">
        <w:rPr>
          <w:color w:val="000000"/>
        </w:rPr>
        <w:t>a</w:t>
      </w:r>
      <w:r w:rsidR="00127862">
        <w:rPr>
          <w:color w:val="000000"/>
        </w:rPr>
        <w:t xml:space="preserve">nnual </w:t>
      </w:r>
      <w:r w:rsidR="00384073">
        <w:rPr>
          <w:color w:val="000000"/>
        </w:rPr>
        <w:t>m</w:t>
      </w:r>
      <w:r w:rsidR="007663CF" w:rsidRPr="00D204DD">
        <w:rPr>
          <w:color w:val="000000"/>
        </w:rPr>
        <w:t xml:space="preserve">eeting of </w:t>
      </w:r>
    </w:p>
    <w:p w14:paraId="67279B6A" w14:textId="0DEFCB8B" w:rsidR="00D40E33" w:rsidRPr="001024D5" w:rsidRDefault="001024D5" w:rsidP="001024D5">
      <w:pPr>
        <w:pStyle w:val="NormalWeb"/>
        <w:shd w:val="clear" w:color="auto" w:fill="FFFFFF"/>
        <w:rPr>
          <w:i/>
          <w:color w:val="000000"/>
        </w:rPr>
      </w:pPr>
      <w:r>
        <w:rPr>
          <w:color w:val="000000"/>
        </w:rPr>
        <w:t xml:space="preserve">     </w:t>
      </w:r>
      <w:r w:rsidR="007663CF" w:rsidRPr="00D204DD">
        <w:rPr>
          <w:color w:val="000000"/>
        </w:rPr>
        <w:t xml:space="preserve">the </w:t>
      </w:r>
      <w:r w:rsidR="00D40E33" w:rsidRPr="00D204DD">
        <w:rPr>
          <w:color w:val="000000"/>
        </w:rPr>
        <w:t>Society for Behavioral Medicine</w:t>
      </w:r>
      <w:r w:rsidR="007663CF" w:rsidRPr="00D204DD">
        <w:t xml:space="preserve">, </w:t>
      </w:r>
      <w:r w:rsidR="007E3B5C" w:rsidRPr="00D204DD">
        <w:t>San Antonio, TX</w:t>
      </w:r>
      <w:r w:rsidR="00D40E33" w:rsidRPr="00D204DD">
        <w:rPr>
          <w:color w:val="000000"/>
        </w:rPr>
        <w:t>.</w:t>
      </w:r>
    </w:p>
    <w:p w14:paraId="75821516" w14:textId="77777777" w:rsidR="00470247" w:rsidRDefault="00470247" w:rsidP="00F32CF7">
      <w:pPr>
        <w:rPr>
          <w:b/>
        </w:rPr>
      </w:pPr>
    </w:p>
    <w:p w14:paraId="43604746" w14:textId="77777777" w:rsidR="001024D5" w:rsidRDefault="00D40E33" w:rsidP="00F32CF7">
      <w:r w:rsidRPr="00F32CF7">
        <w:rPr>
          <w:b/>
        </w:rPr>
        <w:t xml:space="preserve">McAndrew, L.M., </w:t>
      </w:r>
      <w:r w:rsidRPr="00D204DD">
        <w:t xml:space="preserve">Chandler, H.K., Serrador, J.M., Quigley, </w:t>
      </w:r>
      <w:r w:rsidR="00127862">
        <w:t>K.S., Natelson, B., &amp; Lange, G.</w:t>
      </w:r>
      <w:r w:rsidRPr="00D204DD">
        <w:t xml:space="preserve"> </w:t>
      </w:r>
    </w:p>
    <w:p w14:paraId="09739127" w14:textId="77777777" w:rsidR="001024D5" w:rsidRDefault="001024D5" w:rsidP="001024D5">
      <w:pPr>
        <w:rPr>
          <w:i/>
        </w:rPr>
      </w:pPr>
      <w:r>
        <w:t xml:space="preserve">     </w:t>
      </w:r>
      <w:r w:rsidR="00D40E33" w:rsidRPr="00D204DD">
        <w:t>(2015</w:t>
      </w:r>
      <w:r w:rsidR="00B35775" w:rsidRPr="00D204DD">
        <w:t>, April</w:t>
      </w:r>
      <w:r w:rsidR="00D40E33" w:rsidRPr="00D204DD">
        <w:t xml:space="preserve">). </w:t>
      </w:r>
      <w:r w:rsidR="00D40E33" w:rsidRPr="00F32CF7">
        <w:rPr>
          <w:i/>
        </w:rPr>
        <w:t xml:space="preserve">Is history repeating itself? A comparison of veterans with Chronic Fatigue </w:t>
      </w:r>
    </w:p>
    <w:p w14:paraId="3E7E1637" w14:textId="77777777" w:rsidR="001024D5" w:rsidRDefault="001024D5" w:rsidP="001024D5">
      <w:pPr>
        <w:rPr>
          <w:i/>
        </w:rPr>
      </w:pPr>
      <w:r>
        <w:rPr>
          <w:i/>
        </w:rPr>
        <w:t xml:space="preserve">     </w:t>
      </w:r>
      <w:r w:rsidR="00D40E33" w:rsidRPr="00F32CF7">
        <w:rPr>
          <w:i/>
        </w:rPr>
        <w:t xml:space="preserve">Syndrome from the Gulf War to veterans with Chronic Fatigue Syndrome from the Iraq or </w:t>
      </w:r>
    </w:p>
    <w:p w14:paraId="5FD2459B" w14:textId="77777777" w:rsidR="001024D5" w:rsidRDefault="001024D5" w:rsidP="001024D5">
      <w:r>
        <w:rPr>
          <w:i/>
        </w:rPr>
        <w:t xml:space="preserve">     </w:t>
      </w:r>
      <w:r w:rsidR="00D40E33" w:rsidRPr="00F32CF7">
        <w:rPr>
          <w:i/>
        </w:rPr>
        <w:t>Afghanistan conflicts.</w:t>
      </w:r>
      <w:r w:rsidR="00D40E33" w:rsidRPr="00D204DD">
        <w:t xml:space="preserve"> </w:t>
      </w:r>
      <w:r w:rsidR="003768D4">
        <w:t>Poster</w:t>
      </w:r>
      <w:r w:rsidR="00127862">
        <w:t xml:space="preserve"> </w:t>
      </w:r>
      <w:r w:rsidR="00B35775" w:rsidRPr="00D204DD">
        <w:t xml:space="preserve">presented at the </w:t>
      </w:r>
      <w:r w:rsidR="00384073">
        <w:t>a</w:t>
      </w:r>
      <w:r w:rsidR="00127862">
        <w:t xml:space="preserve">nnual </w:t>
      </w:r>
      <w:r w:rsidR="00384073">
        <w:t>m</w:t>
      </w:r>
      <w:r w:rsidR="00B35775" w:rsidRPr="00D204DD">
        <w:t xml:space="preserve">eeting of the </w:t>
      </w:r>
      <w:r w:rsidR="00D40E33" w:rsidRPr="00D204DD">
        <w:t xml:space="preserve">Society for Behavioral </w:t>
      </w:r>
    </w:p>
    <w:p w14:paraId="4F78F08A" w14:textId="49F4C906" w:rsidR="00D40E33" w:rsidRPr="001024D5" w:rsidRDefault="001024D5" w:rsidP="001024D5">
      <w:pPr>
        <w:rPr>
          <w:i/>
        </w:rPr>
      </w:pPr>
      <w:r>
        <w:t xml:space="preserve">     </w:t>
      </w:r>
      <w:r w:rsidR="00D40E33" w:rsidRPr="00D204DD">
        <w:t>Medicine</w:t>
      </w:r>
      <w:r w:rsidR="007E3B5C" w:rsidRPr="00D204DD">
        <w:t>, San Antonio, TX</w:t>
      </w:r>
      <w:r w:rsidR="00D40E33" w:rsidRPr="00D204DD">
        <w:t xml:space="preserve">. </w:t>
      </w:r>
    </w:p>
    <w:p w14:paraId="6DB0B6B2" w14:textId="77777777" w:rsidR="00470247" w:rsidRDefault="00470247" w:rsidP="00F32CF7">
      <w:pPr>
        <w:spacing w:line="280" w:lineRule="exact"/>
      </w:pPr>
    </w:p>
    <w:p w14:paraId="4ED0C0F9" w14:textId="77777777" w:rsidR="001024D5" w:rsidRDefault="001B5B88" w:rsidP="00F32CF7">
      <w:pPr>
        <w:spacing w:line="280" w:lineRule="exact"/>
        <w:rPr>
          <w:i/>
        </w:rPr>
      </w:pPr>
      <w:r w:rsidRPr="00D204DD">
        <w:t xml:space="preserve">Phillips, L.A., </w:t>
      </w:r>
      <w:proofErr w:type="spellStart"/>
      <w:r w:rsidRPr="00F32CF7">
        <w:rPr>
          <w:u w:val="single"/>
        </w:rPr>
        <w:t>Laman-Maharg</w:t>
      </w:r>
      <w:proofErr w:type="spellEnd"/>
      <w:r w:rsidRPr="00F32CF7">
        <w:rPr>
          <w:u w:val="single"/>
        </w:rPr>
        <w:t>, B.</w:t>
      </w:r>
      <w:r w:rsidRPr="00D204DD">
        <w:t xml:space="preserve">, &amp; </w:t>
      </w:r>
      <w:r w:rsidRPr="00F32CF7">
        <w:rPr>
          <w:b/>
        </w:rPr>
        <w:t>McAndrew, L.</w:t>
      </w:r>
      <w:r w:rsidR="00EF4F27">
        <w:rPr>
          <w:b/>
        </w:rPr>
        <w:t>M.*</w:t>
      </w:r>
      <w:r w:rsidRPr="00D204DD">
        <w:t xml:space="preserve"> (2014</w:t>
      </w:r>
      <w:r w:rsidR="00B35775" w:rsidRPr="00D204DD">
        <w:t>, April</w:t>
      </w:r>
      <w:r w:rsidRPr="00D204DD">
        <w:t xml:space="preserve">). </w:t>
      </w:r>
      <w:r w:rsidR="00B35775" w:rsidRPr="00F32CF7">
        <w:rPr>
          <w:i/>
        </w:rPr>
        <w:t xml:space="preserve">Evaluating veterans’ </w:t>
      </w:r>
    </w:p>
    <w:p w14:paraId="380E67F8" w14:textId="77777777" w:rsidR="001024D5" w:rsidRDefault="001024D5" w:rsidP="00EF4F27">
      <w:pPr>
        <w:spacing w:line="280" w:lineRule="exact"/>
      </w:pPr>
      <w:r>
        <w:rPr>
          <w:i/>
        </w:rPr>
        <w:t xml:space="preserve">     illness cognitions</w:t>
      </w:r>
      <w:r w:rsidR="00EF4F27">
        <w:rPr>
          <w:i/>
        </w:rPr>
        <w:t xml:space="preserve"> </w:t>
      </w:r>
      <w:r w:rsidR="00B35775" w:rsidRPr="00F32CF7">
        <w:rPr>
          <w:i/>
        </w:rPr>
        <w:t>to improve care of medically unexplained s</w:t>
      </w:r>
      <w:r w:rsidR="001B5B88" w:rsidRPr="00F32CF7">
        <w:rPr>
          <w:i/>
        </w:rPr>
        <w:t>ymptoms.</w:t>
      </w:r>
      <w:r w:rsidR="001B5B88" w:rsidRPr="00D204DD">
        <w:t xml:space="preserve"> </w:t>
      </w:r>
      <w:r w:rsidR="00B35775" w:rsidRPr="00D204DD">
        <w:t xml:space="preserve">Paper presented at the </w:t>
      </w:r>
    </w:p>
    <w:p w14:paraId="2087E7E4" w14:textId="4EB72692" w:rsidR="001B5B88" w:rsidRPr="00EF4F27" w:rsidRDefault="001024D5" w:rsidP="00EF4F27">
      <w:pPr>
        <w:spacing w:line="280" w:lineRule="exact"/>
        <w:rPr>
          <w:i/>
        </w:rPr>
      </w:pPr>
      <w:r>
        <w:t xml:space="preserve">     </w:t>
      </w:r>
      <w:r w:rsidR="00384073">
        <w:t>a</w:t>
      </w:r>
      <w:r w:rsidR="00127862">
        <w:t xml:space="preserve">nnual </w:t>
      </w:r>
      <w:r w:rsidR="00384073">
        <w:t>m</w:t>
      </w:r>
      <w:r>
        <w:t>eeting of the</w:t>
      </w:r>
      <w:r w:rsidR="00EF4F27">
        <w:t xml:space="preserve"> </w:t>
      </w:r>
      <w:r w:rsidR="001B5B88" w:rsidRPr="00D204DD">
        <w:t>Society for Behavioral Medicine, Philadelphia, PA</w:t>
      </w:r>
      <w:r w:rsidR="0002216B" w:rsidRPr="00D204DD">
        <w:t>.</w:t>
      </w:r>
    </w:p>
    <w:p w14:paraId="29D10152" w14:textId="77777777" w:rsidR="003E30AC" w:rsidRDefault="003E30AC" w:rsidP="00F32CF7">
      <w:pPr>
        <w:spacing w:line="280" w:lineRule="exact"/>
      </w:pPr>
    </w:p>
    <w:p w14:paraId="634F867B" w14:textId="77777777" w:rsidR="001024D5" w:rsidRDefault="001B5B88" w:rsidP="00F32CF7">
      <w:pPr>
        <w:spacing w:line="280" w:lineRule="exact"/>
        <w:rPr>
          <w:i/>
        </w:rPr>
      </w:pPr>
      <w:r w:rsidRPr="00D204DD">
        <w:t xml:space="preserve">Phillips, L.A., </w:t>
      </w:r>
      <w:proofErr w:type="spellStart"/>
      <w:r w:rsidRPr="00F32CF7">
        <w:rPr>
          <w:u w:val="single"/>
        </w:rPr>
        <w:t>Laman-Maharg</w:t>
      </w:r>
      <w:proofErr w:type="spellEnd"/>
      <w:r w:rsidRPr="00F32CF7">
        <w:rPr>
          <w:u w:val="single"/>
        </w:rPr>
        <w:t>, B.,</w:t>
      </w:r>
      <w:r w:rsidRPr="00D204DD">
        <w:t xml:space="preserve"> &amp; </w:t>
      </w:r>
      <w:r w:rsidRPr="00F32CF7">
        <w:rPr>
          <w:b/>
        </w:rPr>
        <w:t>McAndrew, L.</w:t>
      </w:r>
      <w:r w:rsidR="00EF4F27">
        <w:rPr>
          <w:b/>
        </w:rPr>
        <w:t>M.</w:t>
      </w:r>
      <w:r w:rsidR="00F36ED8">
        <w:rPr>
          <w:b/>
        </w:rPr>
        <w:t>*</w:t>
      </w:r>
      <w:r w:rsidRPr="00D204DD">
        <w:t xml:space="preserve"> (2014</w:t>
      </w:r>
      <w:r w:rsidR="00B35775" w:rsidRPr="00D204DD">
        <w:t xml:space="preserve">, April). </w:t>
      </w:r>
      <w:r w:rsidR="00420DCF">
        <w:rPr>
          <w:i/>
        </w:rPr>
        <w:t>Military V</w:t>
      </w:r>
      <w:r w:rsidR="00B35775" w:rsidRPr="00F32CF7">
        <w:rPr>
          <w:i/>
        </w:rPr>
        <w:t xml:space="preserve">eterans’ </w:t>
      </w:r>
    </w:p>
    <w:p w14:paraId="41EEF631" w14:textId="77777777" w:rsidR="001024D5" w:rsidRDefault="001024D5" w:rsidP="001024D5">
      <w:pPr>
        <w:spacing w:line="280" w:lineRule="exact"/>
        <w:rPr>
          <w:i/>
        </w:rPr>
      </w:pPr>
      <w:r>
        <w:rPr>
          <w:i/>
        </w:rPr>
        <w:t xml:space="preserve">     </w:t>
      </w:r>
      <w:r w:rsidR="00B35775" w:rsidRPr="00F32CF7">
        <w:rPr>
          <w:i/>
        </w:rPr>
        <w:t xml:space="preserve">perceptions of disagreement with their provider regarding their medically unexplained </w:t>
      </w:r>
      <w:r>
        <w:rPr>
          <w:i/>
        </w:rPr>
        <w:t xml:space="preserve">  </w:t>
      </w:r>
    </w:p>
    <w:p w14:paraId="10903B4F" w14:textId="77777777" w:rsidR="001024D5" w:rsidRDefault="001024D5" w:rsidP="001024D5">
      <w:pPr>
        <w:spacing w:line="280" w:lineRule="exact"/>
        <w:rPr>
          <w:i/>
        </w:rPr>
      </w:pPr>
      <w:r>
        <w:rPr>
          <w:i/>
        </w:rPr>
        <w:t xml:space="preserve">     </w:t>
      </w:r>
      <w:r w:rsidR="00B35775" w:rsidRPr="00F32CF7">
        <w:rPr>
          <w:i/>
        </w:rPr>
        <w:t>symptoms are associated with lower s</w:t>
      </w:r>
      <w:r w:rsidR="001B5B88" w:rsidRPr="00F32CF7">
        <w:rPr>
          <w:i/>
        </w:rPr>
        <w:t xml:space="preserve">atisfaction </w:t>
      </w:r>
      <w:r w:rsidR="00B35775" w:rsidRPr="00F32CF7">
        <w:rPr>
          <w:i/>
        </w:rPr>
        <w:t xml:space="preserve">and intentions to adhere to treatment and </w:t>
      </w:r>
    </w:p>
    <w:p w14:paraId="17B0FA85" w14:textId="77777777" w:rsidR="001024D5" w:rsidRDefault="001024D5" w:rsidP="001024D5">
      <w:pPr>
        <w:spacing w:line="280" w:lineRule="exact"/>
      </w:pPr>
      <w:r>
        <w:rPr>
          <w:i/>
        </w:rPr>
        <w:t xml:space="preserve">     </w:t>
      </w:r>
      <w:r w:rsidR="00B35775" w:rsidRPr="00F32CF7">
        <w:rPr>
          <w:i/>
        </w:rPr>
        <w:t>poorer health-outcome e</w:t>
      </w:r>
      <w:r w:rsidR="001B5B88" w:rsidRPr="00F32CF7">
        <w:rPr>
          <w:i/>
        </w:rPr>
        <w:t>xpectations.</w:t>
      </w:r>
      <w:r w:rsidR="001B5B88" w:rsidRPr="00D204DD">
        <w:t xml:space="preserve"> </w:t>
      </w:r>
      <w:r w:rsidR="00B35775" w:rsidRPr="00D204DD">
        <w:t xml:space="preserve">Paper presented at the meeting of the </w:t>
      </w:r>
      <w:r w:rsidR="00B1541B" w:rsidRPr="00D204DD">
        <w:t>In</w:t>
      </w:r>
      <w:r w:rsidR="001B5B88" w:rsidRPr="00D204DD">
        <w:t xml:space="preserve">ternational </w:t>
      </w:r>
    </w:p>
    <w:p w14:paraId="7EE30D9C" w14:textId="46CCD2DA" w:rsidR="001B5B88" w:rsidRPr="001024D5" w:rsidRDefault="001024D5" w:rsidP="001024D5">
      <w:pPr>
        <w:spacing w:line="280" w:lineRule="exact"/>
        <w:rPr>
          <w:i/>
        </w:rPr>
      </w:pPr>
      <w:r>
        <w:t xml:space="preserve">     </w:t>
      </w:r>
      <w:r w:rsidR="001B5B88" w:rsidRPr="00D204DD">
        <w:t xml:space="preserve">Society for Pharmacoeconomics and Outcomes Research, Montreal, </w:t>
      </w:r>
      <w:r w:rsidR="007E3B5C" w:rsidRPr="00D204DD">
        <w:t>Q</w:t>
      </w:r>
      <w:r w:rsidR="001B5B88" w:rsidRPr="00D204DD">
        <w:t>C</w:t>
      </w:r>
      <w:r w:rsidR="007E3B5C" w:rsidRPr="00D204DD">
        <w:t>.</w:t>
      </w:r>
    </w:p>
    <w:p w14:paraId="678E1A19" w14:textId="77777777" w:rsidR="003E30AC" w:rsidRDefault="003E30AC" w:rsidP="00F32CF7">
      <w:pPr>
        <w:spacing w:line="280" w:lineRule="exact"/>
        <w:rPr>
          <w:u w:val="single"/>
        </w:rPr>
      </w:pPr>
    </w:p>
    <w:p w14:paraId="3AC1C1C6" w14:textId="77777777" w:rsidR="001024D5" w:rsidRDefault="000362A1" w:rsidP="00F32CF7">
      <w:pPr>
        <w:spacing w:line="280" w:lineRule="exact"/>
      </w:pPr>
      <w:proofErr w:type="spellStart"/>
      <w:r w:rsidRPr="00F32CF7">
        <w:rPr>
          <w:u w:val="single"/>
        </w:rPr>
        <w:t>Gulin</w:t>
      </w:r>
      <w:proofErr w:type="spellEnd"/>
      <w:r w:rsidRPr="00F32CF7">
        <w:rPr>
          <w:u w:val="single"/>
        </w:rPr>
        <w:t>, S.L.</w:t>
      </w:r>
      <w:r w:rsidRPr="00D204DD">
        <w:t xml:space="preserve">, </w:t>
      </w:r>
      <w:r w:rsidR="00D25B5B" w:rsidRPr="00F32CF7">
        <w:rPr>
          <w:u w:val="single"/>
        </w:rPr>
        <w:t>Rothman, D.J.</w:t>
      </w:r>
      <w:r w:rsidR="00D25B5B" w:rsidRPr="00D204DD">
        <w:t xml:space="preserve">, </w:t>
      </w:r>
      <w:proofErr w:type="spellStart"/>
      <w:r w:rsidR="00D25B5B" w:rsidRPr="00D204DD">
        <w:t>Vrana</w:t>
      </w:r>
      <w:proofErr w:type="spellEnd"/>
      <w:r w:rsidR="00D25B5B" w:rsidRPr="00D204DD">
        <w:t xml:space="preserve">, S.R., </w:t>
      </w:r>
      <w:r w:rsidR="00D25B5B" w:rsidRPr="00F32CF7">
        <w:rPr>
          <w:b/>
        </w:rPr>
        <w:t>McAndrew, L.M.</w:t>
      </w:r>
      <w:r w:rsidR="00D25B5B" w:rsidRPr="00D204DD">
        <w:t xml:space="preserve">, </w:t>
      </w:r>
      <w:r w:rsidR="00127862">
        <w:t xml:space="preserve">&amp; </w:t>
      </w:r>
      <w:r w:rsidR="00D25B5B" w:rsidRPr="00D204DD">
        <w:t>Quigley, K.S. (2014</w:t>
      </w:r>
      <w:r w:rsidR="00127862">
        <w:t>, August</w:t>
      </w:r>
      <w:r w:rsidR="00D25B5B" w:rsidRPr="00D204DD">
        <w:t xml:space="preserve">). </w:t>
      </w:r>
    </w:p>
    <w:p w14:paraId="3B460BCF" w14:textId="77777777" w:rsidR="001024D5" w:rsidRDefault="001024D5" w:rsidP="001024D5">
      <w:pPr>
        <w:spacing w:line="280" w:lineRule="exact"/>
      </w:pPr>
      <w:r>
        <w:t xml:space="preserve">     </w:t>
      </w:r>
      <w:r w:rsidR="000E1999">
        <w:rPr>
          <w:i/>
        </w:rPr>
        <w:t>Unit c</w:t>
      </w:r>
      <w:r w:rsidR="000362A1" w:rsidRPr="00127862">
        <w:rPr>
          <w:i/>
        </w:rPr>
        <w:t xml:space="preserve">ohesion </w:t>
      </w:r>
      <w:r w:rsidR="000E1999">
        <w:rPr>
          <w:i/>
        </w:rPr>
        <w:t>and PTSD symptoms and m</w:t>
      </w:r>
      <w:r w:rsidR="000362A1" w:rsidRPr="00127862">
        <w:rPr>
          <w:i/>
        </w:rPr>
        <w:t>ale</w:t>
      </w:r>
      <w:r w:rsidR="000E1999">
        <w:rPr>
          <w:i/>
        </w:rPr>
        <w:t xml:space="preserve"> and female reservist service m</w:t>
      </w:r>
      <w:r w:rsidR="000362A1" w:rsidRPr="00127862">
        <w:rPr>
          <w:i/>
        </w:rPr>
        <w:t xml:space="preserve">embers. </w:t>
      </w:r>
      <w:r w:rsidR="003768D4">
        <w:t>Poster</w:t>
      </w:r>
      <w:r w:rsidR="00127862">
        <w:t xml:space="preserve"> </w:t>
      </w:r>
    </w:p>
    <w:p w14:paraId="2824863D" w14:textId="77777777" w:rsidR="001024D5" w:rsidRDefault="001024D5" w:rsidP="001024D5">
      <w:pPr>
        <w:spacing w:line="280" w:lineRule="exact"/>
      </w:pPr>
      <w:r>
        <w:t xml:space="preserve">     </w:t>
      </w:r>
      <w:r w:rsidR="00127862">
        <w:t xml:space="preserve">presented at the </w:t>
      </w:r>
      <w:r w:rsidR="00384073">
        <w:t>annual m</w:t>
      </w:r>
      <w:r w:rsidR="00127862">
        <w:t xml:space="preserve">eeting of the </w:t>
      </w:r>
      <w:r w:rsidR="000362A1" w:rsidRPr="00D204DD">
        <w:t>American Psychological Association</w:t>
      </w:r>
      <w:r w:rsidR="000E1999">
        <w:t xml:space="preserve"> Convention</w:t>
      </w:r>
      <w:r w:rsidR="000362A1" w:rsidRPr="00D204DD">
        <w:t xml:space="preserve">, </w:t>
      </w:r>
    </w:p>
    <w:p w14:paraId="067A3B2A" w14:textId="2A92F699" w:rsidR="00D25B5B" w:rsidRPr="00127862" w:rsidRDefault="001024D5" w:rsidP="001024D5">
      <w:pPr>
        <w:spacing w:line="280" w:lineRule="exact"/>
        <w:rPr>
          <w:i/>
        </w:rPr>
      </w:pPr>
      <w:r>
        <w:t xml:space="preserve">     </w:t>
      </w:r>
      <w:r w:rsidR="00D25B5B" w:rsidRPr="00D204DD">
        <w:t>Washington, DC.</w:t>
      </w:r>
    </w:p>
    <w:p w14:paraId="1A3C815E" w14:textId="77777777" w:rsidR="00470247" w:rsidRDefault="00470247" w:rsidP="00F32CF7">
      <w:pPr>
        <w:spacing w:line="280" w:lineRule="exact"/>
        <w:rPr>
          <w:u w:val="single"/>
        </w:rPr>
      </w:pPr>
    </w:p>
    <w:p w14:paraId="630B0E6B" w14:textId="77777777" w:rsidR="001024D5" w:rsidRDefault="007943DE" w:rsidP="00F32CF7">
      <w:pPr>
        <w:spacing w:line="280" w:lineRule="exact"/>
        <w:rPr>
          <w:i/>
        </w:rPr>
      </w:pPr>
      <w:r w:rsidRPr="00F32CF7">
        <w:rPr>
          <w:u w:val="single"/>
        </w:rPr>
        <w:t>Rothman, D.</w:t>
      </w:r>
      <w:r w:rsidRPr="00D204DD">
        <w:t xml:space="preserve">J., </w:t>
      </w:r>
      <w:proofErr w:type="spellStart"/>
      <w:r w:rsidRPr="00F32CF7">
        <w:rPr>
          <w:u w:val="single"/>
        </w:rPr>
        <w:t>Gulin</w:t>
      </w:r>
      <w:proofErr w:type="spellEnd"/>
      <w:r w:rsidRPr="00F32CF7">
        <w:rPr>
          <w:u w:val="single"/>
        </w:rPr>
        <w:t>, S.L.</w:t>
      </w:r>
      <w:r w:rsidRPr="00D204DD">
        <w:t xml:space="preserve">, </w:t>
      </w:r>
      <w:proofErr w:type="spellStart"/>
      <w:r w:rsidRPr="00D204DD">
        <w:t>Vrana</w:t>
      </w:r>
      <w:proofErr w:type="spellEnd"/>
      <w:r w:rsidRPr="00D204DD">
        <w:t xml:space="preserve">, S., </w:t>
      </w:r>
      <w:r w:rsidR="00F36ED8" w:rsidRPr="00F36ED8">
        <w:rPr>
          <w:b/>
        </w:rPr>
        <w:t>McAndrew, L.M.,</w:t>
      </w:r>
      <w:r w:rsidR="00F36ED8">
        <w:t xml:space="preserve"> </w:t>
      </w:r>
      <w:r w:rsidRPr="00D204DD">
        <w:t>&amp; Quigley, K.S. (2014</w:t>
      </w:r>
      <w:r w:rsidR="00127862">
        <w:t>, August</w:t>
      </w:r>
      <w:r w:rsidRPr="00D204DD">
        <w:t xml:space="preserve">). </w:t>
      </w:r>
      <w:r w:rsidRPr="00127862">
        <w:rPr>
          <w:i/>
        </w:rPr>
        <w:t>Pre-</w:t>
      </w:r>
    </w:p>
    <w:p w14:paraId="46EEADB6" w14:textId="77777777" w:rsidR="001024D5" w:rsidRDefault="001024D5" w:rsidP="00F36ED8">
      <w:pPr>
        <w:spacing w:line="280" w:lineRule="exact"/>
        <w:rPr>
          <w:i/>
        </w:rPr>
      </w:pPr>
      <w:r>
        <w:rPr>
          <w:i/>
        </w:rPr>
        <w:t xml:space="preserve">     </w:t>
      </w:r>
      <w:r w:rsidR="007943DE" w:rsidRPr="00127862">
        <w:rPr>
          <w:i/>
        </w:rPr>
        <w:t>deployment systolic blood pressure reactivity predicts PTSD symptoms post-deployment.</w:t>
      </w:r>
      <w:r w:rsidR="00127862">
        <w:rPr>
          <w:i/>
        </w:rPr>
        <w:t xml:space="preserve"> </w:t>
      </w:r>
    </w:p>
    <w:p w14:paraId="43422181" w14:textId="77777777" w:rsidR="001024D5" w:rsidRDefault="001024D5" w:rsidP="00F36ED8">
      <w:pPr>
        <w:spacing w:line="280" w:lineRule="exact"/>
      </w:pPr>
      <w:r>
        <w:rPr>
          <w:i/>
        </w:rPr>
        <w:t xml:space="preserve">     </w:t>
      </w:r>
      <w:r w:rsidR="00127862">
        <w:t xml:space="preserve">Poster </w:t>
      </w:r>
      <w:r w:rsidR="003768D4">
        <w:t>p</w:t>
      </w:r>
      <w:r w:rsidR="00127862">
        <w:t xml:space="preserve">resented at the </w:t>
      </w:r>
      <w:r w:rsidR="00384073">
        <w:t>annual m</w:t>
      </w:r>
      <w:r w:rsidR="00127862">
        <w:t>eeting of the A</w:t>
      </w:r>
      <w:r w:rsidR="007943DE" w:rsidRPr="00D204DD">
        <w:t>merican Psychological Association</w:t>
      </w:r>
      <w:r w:rsidR="000E1999">
        <w:t xml:space="preserve"> </w:t>
      </w:r>
    </w:p>
    <w:p w14:paraId="31245566" w14:textId="3A9DD0D3" w:rsidR="007943DE" w:rsidRPr="00F36ED8" w:rsidRDefault="001024D5" w:rsidP="00F36ED8">
      <w:pPr>
        <w:spacing w:line="280" w:lineRule="exact"/>
        <w:rPr>
          <w:i/>
        </w:rPr>
      </w:pPr>
      <w:r>
        <w:t xml:space="preserve">     </w:t>
      </w:r>
      <w:r w:rsidR="000E1999">
        <w:t>Convention</w:t>
      </w:r>
      <w:r w:rsidR="007943DE" w:rsidRPr="00D204DD">
        <w:t>, Washington, DC.</w:t>
      </w:r>
    </w:p>
    <w:p w14:paraId="59ECF402" w14:textId="77777777" w:rsidR="00470247" w:rsidRDefault="00470247" w:rsidP="00F32CF7">
      <w:pPr>
        <w:spacing w:line="280" w:lineRule="exact"/>
        <w:rPr>
          <w:u w:val="single"/>
        </w:rPr>
      </w:pPr>
    </w:p>
    <w:p w14:paraId="536112E8" w14:textId="77777777" w:rsidR="001024D5" w:rsidRDefault="00D25B5B" w:rsidP="00F32CF7">
      <w:pPr>
        <w:spacing w:line="280" w:lineRule="exact"/>
        <w:rPr>
          <w:i/>
        </w:rPr>
      </w:pPr>
      <w:r w:rsidRPr="00F32CF7">
        <w:rPr>
          <w:u w:val="single"/>
        </w:rPr>
        <w:t>Maestro, K.</w:t>
      </w:r>
      <w:r w:rsidRPr="00D204DD">
        <w:t xml:space="preserve">, </w:t>
      </w:r>
      <w:r w:rsidRPr="00F32CF7">
        <w:rPr>
          <w:u w:val="single"/>
        </w:rPr>
        <w:t>Bradshaw, M.</w:t>
      </w:r>
      <w:r w:rsidRPr="00D204DD">
        <w:t xml:space="preserve">, Wade, N., Vogel, D., &amp; </w:t>
      </w:r>
      <w:r w:rsidRPr="00F32CF7">
        <w:rPr>
          <w:b/>
        </w:rPr>
        <w:t>McAndrew, L.M.</w:t>
      </w:r>
      <w:r w:rsidR="00F36ED8">
        <w:rPr>
          <w:b/>
        </w:rPr>
        <w:t>*</w:t>
      </w:r>
      <w:r w:rsidRPr="00D204DD">
        <w:t xml:space="preserve"> (2014</w:t>
      </w:r>
      <w:r w:rsidR="00127862">
        <w:t>, August</w:t>
      </w:r>
      <w:r w:rsidRPr="00D204DD">
        <w:t xml:space="preserve">) </w:t>
      </w:r>
      <w:r w:rsidR="000E1999">
        <w:rPr>
          <w:i/>
        </w:rPr>
        <w:t xml:space="preserve">Where </w:t>
      </w:r>
    </w:p>
    <w:p w14:paraId="6397ADCC" w14:textId="77777777" w:rsidR="001024D5" w:rsidRDefault="001024D5" w:rsidP="001024D5">
      <w:pPr>
        <w:spacing w:line="280" w:lineRule="exact"/>
      </w:pPr>
      <w:r>
        <w:rPr>
          <w:i/>
        </w:rPr>
        <w:t xml:space="preserve">     </w:t>
      </w:r>
      <w:r w:rsidR="000E1999">
        <w:rPr>
          <w:i/>
        </w:rPr>
        <w:t>d</w:t>
      </w:r>
      <w:r w:rsidR="00D25B5B" w:rsidRPr="00127862">
        <w:rPr>
          <w:i/>
        </w:rPr>
        <w:t xml:space="preserve">o Veterans </w:t>
      </w:r>
      <w:r w:rsidR="000E1999">
        <w:rPr>
          <w:i/>
        </w:rPr>
        <w:t>seek help for health c</w:t>
      </w:r>
      <w:r w:rsidR="00D25B5B" w:rsidRPr="00127862">
        <w:rPr>
          <w:i/>
        </w:rPr>
        <w:t xml:space="preserve">oncerns? </w:t>
      </w:r>
      <w:r w:rsidR="000E1999">
        <w:t xml:space="preserve">Poster presented at the </w:t>
      </w:r>
      <w:r w:rsidR="00D25B5B" w:rsidRPr="00D204DD">
        <w:t xml:space="preserve">American Psychological </w:t>
      </w:r>
    </w:p>
    <w:p w14:paraId="7965CC28" w14:textId="279E118E" w:rsidR="00F32CF7" w:rsidRPr="00127862" w:rsidRDefault="001024D5" w:rsidP="001024D5">
      <w:pPr>
        <w:spacing w:line="280" w:lineRule="exact"/>
        <w:rPr>
          <w:i/>
        </w:rPr>
      </w:pPr>
      <w:r>
        <w:t xml:space="preserve">     </w:t>
      </w:r>
      <w:r w:rsidR="00D25B5B" w:rsidRPr="00D204DD">
        <w:t>Association</w:t>
      </w:r>
      <w:r w:rsidR="00384073">
        <w:t xml:space="preserve"> c</w:t>
      </w:r>
      <w:r w:rsidR="000E1999">
        <w:t>onvention</w:t>
      </w:r>
      <w:r>
        <w:t xml:space="preserve">, </w:t>
      </w:r>
      <w:r w:rsidR="00D25B5B" w:rsidRPr="00D204DD">
        <w:t>Washington, DC.</w:t>
      </w:r>
    </w:p>
    <w:p w14:paraId="5156255F" w14:textId="77777777" w:rsidR="00470247" w:rsidRDefault="00470247" w:rsidP="003710ED">
      <w:pPr>
        <w:spacing w:line="280" w:lineRule="exact"/>
      </w:pPr>
    </w:p>
    <w:p w14:paraId="7FCA4E8A" w14:textId="77777777" w:rsidR="001024D5" w:rsidRDefault="00392150" w:rsidP="001024D5">
      <w:pPr>
        <w:spacing w:line="280" w:lineRule="exact"/>
      </w:pPr>
      <w:r w:rsidRPr="00D204DD">
        <w:lastRenderedPageBreak/>
        <w:t xml:space="preserve">Rath, J. F., Lange, G., Lu, S., Pigeon, W., Quigley, K., Santos, S., &amp; </w:t>
      </w:r>
      <w:r w:rsidRPr="003710ED">
        <w:rPr>
          <w:b/>
        </w:rPr>
        <w:t>McAndrew, L.</w:t>
      </w:r>
      <w:r w:rsidR="00F36ED8">
        <w:rPr>
          <w:b/>
        </w:rPr>
        <w:t>*</w:t>
      </w:r>
      <w:r w:rsidRPr="003710ED">
        <w:rPr>
          <w:b/>
        </w:rPr>
        <w:t xml:space="preserve"> </w:t>
      </w:r>
      <w:r w:rsidRPr="00D204DD">
        <w:t>(2014</w:t>
      </w:r>
      <w:r w:rsidR="00D97D1E">
        <w:t xml:space="preserve">, </w:t>
      </w:r>
    </w:p>
    <w:p w14:paraId="39607AF4" w14:textId="77777777" w:rsidR="001024D5" w:rsidRDefault="001024D5" w:rsidP="001024D5">
      <w:pPr>
        <w:spacing w:line="280" w:lineRule="exact"/>
      </w:pPr>
      <w:r>
        <w:t xml:space="preserve">     </w:t>
      </w:r>
      <w:r w:rsidR="00D97D1E">
        <w:t>March</w:t>
      </w:r>
      <w:r w:rsidR="00392150" w:rsidRPr="00D204DD">
        <w:t xml:space="preserve">). </w:t>
      </w:r>
      <w:r w:rsidR="000E1999">
        <w:rPr>
          <w:i/>
        </w:rPr>
        <w:t>Problem-solvin</w:t>
      </w:r>
      <w:r w:rsidR="00B73019">
        <w:rPr>
          <w:i/>
        </w:rPr>
        <w:t>g cognitive rehabilitation for Veterans with Gulf War I</w:t>
      </w:r>
      <w:r w:rsidR="00392150" w:rsidRPr="00D97D1E">
        <w:rPr>
          <w:i/>
        </w:rPr>
        <w:t xml:space="preserve">llness. </w:t>
      </w:r>
      <w:r w:rsidR="00392150" w:rsidRPr="00D204DD">
        <w:t xml:space="preserve">Poster </w:t>
      </w:r>
    </w:p>
    <w:p w14:paraId="36AAA67C" w14:textId="77777777" w:rsidR="001024D5" w:rsidRDefault="001024D5" w:rsidP="001024D5">
      <w:pPr>
        <w:spacing w:line="280" w:lineRule="exact"/>
      </w:pPr>
      <w:r>
        <w:t xml:space="preserve">     </w:t>
      </w:r>
      <w:r w:rsidR="000E1999">
        <w:t xml:space="preserve">presented at the </w:t>
      </w:r>
      <w:r w:rsidR="000E1999" w:rsidRPr="00D204DD">
        <w:t xml:space="preserve">Rehabilitation Psychology, Division 22 of the American Psychological </w:t>
      </w:r>
    </w:p>
    <w:p w14:paraId="0D81F2D5" w14:textId="5ECC2C6D" w:rsidR="00392150" w:rsidRPr="001024D5" w:rsidRDefault="001024D5" w:rsidP="001024D5">
      <w:pPr>
        <w:spacing w:line="280" w:lineRule="exact"/>
      </w:pPr>
      <w:r>
        <w:t xml:space="preserve">     </w:t>
      </w:r>
      <w:r w:rsidR="000E1999" w:rsidRPr="00D204DD">
        <w:t>Association</w:t>
      </w:r>
      <w:r w:rsidR="00392150" w:rsidRPr="00D204DD">
        <w:t>, San Antonio, TX.</w:t>
      </w:r>
    </w:p>
    <w:p w14:paraId="4D4D87F4" w14:textId="77777777" w:rsidR="00470247" w:rsidRDefault="00470247" w:rsidP="003710ED">
      <w:pPr>
        <w:spacing w:line="280" w:lineRule="exact"/>
        <w:rPr>
          <w:b/>
        </w:rPr>
      </w:pPr>
    </w:p>
    <w:p w14:paraId="4925D1BB" w14:textId="77777777" w:rsidR="001024D5" w:rsidRDefault="00015166" w:rsidP="001024D5">
      <w:pPr>
        <w:spacing w:line="280" w:lineRule="exact"/>
      </w:pPr>
      <w:r w:rsidRPr="003710ED">
        <w:rPr>
          <w:b/>
        </w:rPr>
        <w:t xml:space="preserve">McAndrew, L.M., </w:t>
      </w:r>
      <w:r w:rsidRPr="00D204DD">
        <w:t xml:space="preserve">Friedlander, M., </w:t>
      </w:r>
      <w:r w:rsidR="004C5C15" w:rsidRPr="00D204DD">
        <w:t xml:space="preserve">Adams, E., </w:t>
      </w:r>
      <w:proofErr w:type="spellStart"/>
      <w:r w:rsidR="004C5C15" w:rsidRPr="00D204DD">
        <w:t>Alamonte</w:t>
      </w:r>
      <w:proofErr w:type="spellEnd"/>
      <w:r w:rsidR="004C5C15" w:rsidRPr="00D204DD">
        <w:t xml:space="preserve">, J., Cabrera, P., </w:t>
      </w:r>
      <w:proofErr w:type="spellStart"/>
      <w:r w:rsidR="004C5C15" w:rsidRPr="00D204DD">
        <w:t>Chwalisz</w:t>
      </w:r>
      <w:proofErr w:type="spellEnd"/>
      <w:r w:rsidR="004C5C15" w:rsidRPr="00D204DD">
        <w:t xml:space="preserve">, K., </w:t>
      </w:r>
    </w:p>
    <w:p w14:paraId="4598D72C" w14:textId="77777777" w:rsidR="001024D5" w:rsidRDefault="001024D5" w:rsidP="001024D5">
      <w:pPr>
        <w:spacing w:line="280" w:lineRule="exact"/>
      </w:pPr>
      <w:r>
        <w:t xml:space="preserve">     </w:t>
      </w:r>
      <w:proofErr w:type="spellStart"/>
      <w:r w:rsidR="004C5C15" w:rsidRPr="00D204DD">
        <w:t>Juntunen</w:t>
      </w:r>
      <w:proofErr w:type="spellEnd"/>
      <w:r w:rsidR="004C5C15" w:rsidRPr="00D204DD">
        <w:t xml:space="preserve">, C., Lewis, B., </w:t>
      </w:r>
      <w:r w:rsidR="00015166" w:rsidRPr="00D204DD">
        <w:t xml:space="preserve">Martin, J.L., Pieterse, A., Raque-Bogdan, T., </w:t>
      </w:r>
      <w:r w:rsidR="000E1999">
        <w:t xml:space="preserve">&amp; </w:t>
      </w:r>
      <w:r w:rsidR="004C5C15" w:rsidRPr="00D204DD">
        <w:t xml:space="preserve">Sheu, H-B </w:t>
      </w:r>
      <w:r w:rsidR="00015166" w:rsidRPr="00D204DD">
        <w:t>(2014</w:t>
      </w:r>
      <w:r w:rsidR="00D97D1E">
        <w:t xml:space="preserve">, </w:t>
      </w:r>
    </w:p>
    <w:p w14:paraId="2E968BEF" w14:textId="77777777" w:rsidR="001024D5" w:rsidRDefault="001024D5" w:rsidP="001024D5">
      <w:pPr>
        <w:spacing w:line="280" w:lineRule="exact"/>
      </w:pPr>
      <w:r>
        <w:t xml:space="preserve">     </w:t>
      </w:r>
      <w:r w:rsidR="00D97D1E">
        <w:t>March</w:t>
      </w:r>
      <w:r w:rsidR="00015166" w:rsidRPr="00D204DD">
        <w:t xml:space="preserve">). </w:t>
      </w:r>
      <w:r w:rsidR="000E1999">
        <w:rPr>
          <w:i/>
        </w:rPr>
        <w:t>Social justice: At the intersection of counseling psychology and health p</w:t>
      </w:r>
      <w:r w:rsidR="00015166" w:rsidRPr="00D97D1E">
        <w:rPr>
          <w:i/>
        </w:rPr>
        <w:t>sychology.</w:t>
      </w:r>
      <w:r w:rsidR="00015166" w:rsidRPr="00D204DD">
        <w:t xml:space="preserve"> </w:t>
      </w:r>
    </w:p>
    <w:p w14:paraId="7CD6B922" w14:textId="22FEEF23" w:rsidR="00015166" w:rsidRPr="00D204DD" w:rsidRDefault="001024D5" w:rsidP="001024D5">
      <w:pPr>
        <w:spacing w:line="280" w:lineRule="exact"/>
      </w:pPr>
      <w:r>
        <w:t xml:space="preserve">     </w:t>
      </w:r>
      <w:r w:rsidR="00D97D1E">
        <w:t xml:space="preserve">Roundtable presented at the </w:t>
      </w:r>
      <w:r w:rsidR="00015166" w:rsidRPr="00D204DD">
        <w:t>Counseling Psychology Conference, Atlanta, GA.</w:t>
      </w:r>
    </w:p>
    <w:p w14:paraId="54893D71" w14:textId="77777777" w:rsidR="00470247" w:rsidRDefault="00470247" w:rsidP="00D97D1E">
      <w:pPr>
        <w:spacing w:line="280" w:lineRule="exact"/>
        <w:rPr>
          <w:b/>
        </w:rPr>
      </w:pPr>
    </w:p>
    <w:p w14:paraId="2928E842" w14:textId="77777777" w:rsidR="001024D5" w:rsidRDefault="000359C2" w:rsidP="00D97D1E">
      <w:pPr>
        <w:spacing w:line="280" w:lineRule="exact"/>
        <w:rPr>
          <w:i/>
        </w:rPr>
      </w:pPr>
      <w:r w:rsidRPr="003710ED">
        <w:rPr>
          <w:b/>
        </w:rPr>
        <w:t>McAndrew, L.M.</w:t>
      </w:r>
      <w:r w:rsidRPr="00D204DD">
        <w:t>, Schmiege, S.</w:t>
      </w:r>
      <w:r w:rsidR="000E6081" w:rsidRPr="00D204DD">
        <w:t>J.</w:t>
      </w:r>
      <w:r w:rsidRPr="00D204DD">
        <w:t>, &amp; Quigley, K.S. (2014</w:t>
      </w:r>
      <w:r w:rsidR="00D97D1E">
        <w:t>, April</w:t>
      </w:r>
      <w:r w:rsidRPr="00D204DD">
        <w:t>)</w:t>
      </w:r>
      <w:r w:rsidR="00015166" w:rsidRPr="00D204DD">
        <w:t>.</w:t>
      </w:r>
      <w:r w:rsidRPr="00D204DD">
        <w:t xml:space="preserve"> </w:t>
      </w:r>
      <w:r w:rsidRPr="00D97D1E">
        <w:rPr>
          <w:i/>
        </w:rPr>
        <w:t xml:space="preserve">Physical symptoms can </w:t>
      </w:r>
    </w:p>
    <w:p w14:paraId="3C2ACF95" w14:textId="77777777" w:rsidR="001024D5" w:rsidRDefault="001024D5" w:rsidP="001024D5">
      <w:pPr>
        <w:spacing w:line="280" w:lineRule="exact"/>
        <w:rPr>
          <w:i/>
        </w:rPr>
      </w:pPr>
      <w:r>
        <w:rPr>
          <w:i/>
        </w:rPr>
        <w:t xml:space="preserve">     </w:t>
      </w:r>
      <w:r w:rsidR="000359C2" w:rsidRPr="00D97D1E">
        <w:rPr>
          <w:i/>
        </w:rPr>
        <w:t xml:space="preserve">precede PTSD symptoms in a longitudinal prospective study of soldiers deployed to Iraq and </w:t>
      </w:r>
    </w:p>
    <w:p w14:paraId="3DED39A0" w14:textId="77777777" w:rsidR="001024D5" w:rsidRDefault="001024D5" w:rsidP="001024D5">
      <w:pPr>
        <w:spacing w:line="280" w:lineRule="exact"/>
      </w:pPr>
      <w:r>
        <w:rPr>
          <w:i/>
        </w:rPr>
        <w:t xml:space="preserve">     </w:t>
      </w:r>
      <w:r w:rsidR="000359C2" w:rsidRPr="00D97D1E">
        <w:rPr>
          <w:i/>
        </w:rPr>
        <w:t>Afghanistan.</w:t>
      </w:r>
      <w:r w:rsidR="000359C2" w:rsidRPr="00D204DD">
        <w:t xml:space="preserve"> </w:t>
      </w:r>
      <w:r w:rsidR="00384073">
        <w:t>Paper presented at the a</w:t>
      </w:r>
      <w:r w:rsidR="00D97D1E">
        <w:t xml:space="preserve">nnual </w:t>
      </w:r>
      <w:r w:rsidR="00384073">
        <w:t>m</w:t>
      </w:r>
      <w:r w:rsidR="000E1999">
        <w:t>eeting</w:t>
      </w:r>
      <w:r w:rsidR="00D97D1E">
        <w:t xml:space="preserve"> of the </w:t>
      </w:r>
      <w:r w:rsidR="000359C2" w:rsidRPr="00D204DD">
        <w:t xml:space="preserve">Society of Behavioral Medicine, </w:t>
      </w:r>
    </w:p>
    <w:p w14:paraId="19B358E0" w14:textId="4214F8CE" w:rsidR="000359C2" w:rsidRPr="001024D5" w:rsidRDefault="001024D5" w:rsidP="001024D5">
      <w:pPr>
        <w:spacing w:line="280" w:lineRule="exact"/>
        <w:rPr>
          <w:i/>
        </w:rPr>
      </w:pPr>
      <w:r>
        <w:t xml:space="preserve">     </w:t>
      </w:r>
      <w:r w:rsidR="000359C2" w:rsidRPr="00D204DD">
        <w:t>Philadelphia, PA.</w:t>
      </w:r>
    </w:p>
    <w:p w14:paraId="106553C8" w14:textId="77777777" w:rsidR="00470247" w:rsidRDefault="00470247" w:rsidP="00D97D1E">
      <w:pPr>
        <w:spacing w:line="280" w:lineRule="exact"/>
        <w:rPr>
          <w:u w:val="single"/>
        </w:rPr>
      </w:pPr>
    </w:p>
    <w:p w14:paraId="5D51A9BC" w14:textId="77777777" w:rsidR="001024D5" w:rsidRDefault="004B5AB5" w:rsidP="001024D5">
      <w:pPr>
        <w:spacing w:line="280" w:lineRule="exact"/>
      </w:pPr>
      <w:r w:rsidRPr="003710ED">
        <w:rPr>
          <w:u w:val="single"/>
        </w:rPr>
        <w:t>Reyes, L.,</w:t>
      </w:r>
      <w:r w:rsidRPr="003710ED">
        <w:rPr>
          <w:b/>
        </w:rPr>
        <w:t xml:space="preserve"> McAndrew, L.</w:t>
      </w:r>
      <w:r w:rsidRPr="00D204DD">
        <w:t xml:space="preserve">, Ray, K., Blatt, M., </w:t>
      </w:r>
      <w:proofErr w:type="spellStart"/>
      <w:r w:rsidRPr="00D204DD">
        <w:t>Ghobreal</w:t>
      </w:r>
      <w:proofErr w:type="spellEnd"/>
      <w:r w:rsidRPr="00D204DD">
        <w:t xml:space="preserve">, B., Acosta, A., </w:t>
      </w:r>
      <w:r w:rsidR="00D97D1E">
        <w:t xml:space="preserve">&amp; </w:t>
      </w:r>
      <w:r w:rsidRPr="00D204DD">
        <w:t>Serrador, J.</w:t>
      </w:r>
      <w:r w:rsidR="00D97D1E">
        <w:t xml:space="preserve"> (2014, </w:t>
      </w:r>
    </w:p>
    <w:p w14:paraId="233C6797" w14:textId="77777777" w:rsidR="001024D5" w:rsidRDefault="001024D5" w:rsidP="001024D5">
      <w:pPr>
        <w:spacing w:line="280" w:lineRule="exact"/>
        <w:rPr>
          <w:i/>
        </w:rPr>
      </w:pPr>
      <w:r>
        <w:t xml:space="preserve">     </w:t>
      </w:r>
      <w:r w:rsidR="00D97D1E">
        <w:t>April).</w:t>
      </w:r>
      <w:r w:rsidR="004B5AB5" w:rsidRPr="00D204DD">
        <w:t xml:space="preserve"> </w:t>
      </w:r>
      <w:r w:rsidR="004B5AB5" w:rsidRPr="00D97D1E">
        <w:rPr>
          <w:i/>
        </w:rPr>
        <w:t>Behavioral activation treatment increases parasympathetic activation in</w:t>
      </w:r>
      <w:r w:rsidR="00D97D1E" w:rsidRPr="00D97D1E">
        <w:rPr>
          <w:i/>
        </w:rPr>
        <w:t xml:space="preserve"> veterans.</w:t>
      </w:r>
      <w:r w:rsidR="00D97D1E">
        <w:rPr>
          <w:i/>
        </w:rPr>
        <w:t xml:space="preserve"> </w:t>
      </w:r>
    </w:p>
    <w:p w14:paraId="6C0ED894" w14:textId="746B2FBE" w:rsidR="004B5AB5" w:rsidRPr="00D204DD" w:rsidRDefault="001024D5" w:rsidP="001024D5">
      <w:pPr>
        <w:spacing w:line="280" w:lineRule="exact"/>
      </w:pPr>
      <w:r>
        <w:rPr>
          <w:i/>
        </w:rPr>
        <w:t xml:space="preserve">     </w:t>
      </w:r>
      <w:r w:rsidR="00D97D1E">
        <w:t xml:space="preserve">Poster presented at the </w:t>
      </w:r>
      <w:r w:rsidR="00384073">
        <w:t>annual m</w:t>
      </w:r>
      <w:r w:rsidR="00D97D1E">
        <w:t>eeting of Experimental Biology</w:t>
      </w:r>
      <w:r w:rsidR="00B73019">
        <w:t>, San Diego, CA</w:t>
      </w:r>
      <w:r w:rsidR="00D97D1E">
        <w:t>.</w:t>
      </w:r>
    </w:p>
    <w:p w14:paraId="109799E8" w14:textId="3CA67CEF" w:rsidR="00470247" w:rsidRDefault="00470247" w:rsidP="003710ED">
      <w:pPr>
        <w:spacing w:line="280" w:lineRule="exact"/>
      </w:pPr>
    </w:p>
    <w:p w14:paraId="4F137EBD" w14:textId="77777777" w:rsidR="001024D5" w:rsidRDefault="000359C2" w:rsidP="003710ED">
      <w:pPr>
        <w:spacing w:line="280" w:lineRule="exact"/>
        <w:rPr>
          <w:i/>
        </w:rPr>
      </w:pPr>
      <w:r w:rsidRPr="00D204DD">
        <w:t xml:space="preserve">Chandler, H.K., Haber, Y.O., </w:t>
      </w:r>
      <w:r w:rsidRPr="003710ED">
        <w:rPr>
          <w:b/>
        </w:rPr>
        <w:t>McAndrew, L.M.</w:t>
      </w:r>
      <w:r w:rsidRPr="00D204DD">
        <w:t>, &amp; Serrador, J.M. (2013</w:t>
      </w:r>
      <w:r w:rsidR="00D97D1E">
        <w:t>, November</w:t>
      </w:r>
      <w:r w:rsidRPr="00D204DD">
        <w:t xml:space="preserve">). </w:t>
      </w:r>
      <w:r w:rsidR="00B73019">
        <w:rPr>
          <w:i/>
        </w:rPr>
        <w:t xml:space="preserve">An </w:t>
      </w:r>
    </w:p>
    <w:p w14:paraId="7B2A01D4" w14:textId="77777777" w:rsidR="001024D5" w:rsidRDefault="001024D5" w:rsidP="001024D5">
      <w:pPr>
        <w:spacing w:line="280" w:lineRule="exact"/>
      </w:pPr>
      <w:r>
        <w:rPr>
          <w:i/>
        </w:rPr>
        <w:t xml:space="preserve">     </w:t>
      </w:r>
      <w:r w:rsidR="00B73019">
        <w:rPr>
          <w:i/>
        </w:rPr>
        <w:t>e</w:t>
      </w:r>
      <w:r w:rsidR="000359C2" w:rsidRPr="00D97D1E">
        <w:rPr>
          <w:i/>
        </w:rPr>
        <w:t xml:space="preserve">xploration of the </w:t>
      </w:r>
      <w:r w:rsidR="00B73019">
        <w:rPr>
          <w:i/>
        </w:rPr>
        <w:t>impact of v</w:t>
      </w:r>
      <w:r w:rsidR="000359C2" w:rsidRPr="00D97D1E">
        <w:rPr>
          <w:i/>
        </w:rPr>
        <w:t xml:space="preserve">estibular </w:t>
      </w:r>
      <w:r w:rsidR="00B73019">
        <w:rPr>
          <w:i/>
        </w:rPr>
        <w:t>problems on f</w:t>
      </w:r>
      <w:r w:rsidR="000359C2" w:rsidRPr="00D97D1E">
        <w:rPr>
          <w:i/>
        </w:rPr>
        <w:t>unc</w:t>
      </w:r>
      <w:r w:rsidR="00D97D1E" w:rsidRPr="00D97D1E">
        <w:rPr>
          <w:i/>
        </w:rPr>
        <w:t>tioning in Veterans with PTSD.</w:t>
      </w:r>
      <w:r w:rsidR="00B73019">
        <w:t xml:space="preserve"> </w:t>
      </w:r>
    </w:p>
    <w:p w14:paraId="79E29E07" w14:textId="77777777" w:rsidR="001024D5" w:rsidRDefault="001024D5" w:rsidP="001024D5">
      <w:pPr>
        <w:spacing w:line="280" w:lineRule="exact"/>
      </w:pPr>
      <w:r>
        <w:t xml:space="preserve">     </w:t>
      </w:r>
      <w:r w:rsidR="00B73019">
        <w:t>Poster presented</w:t>
      </w:r>
      <w:r w:rsidR="00384073">
        <w:t xml:space="preserve"> at the a</w:t>
      </w:r>
      <w:r w:rsidR="00D97D1E">
        <w:t xml:space="preserve">nnual </w:t>
      </w:r>
      <w:r w:rsidR="00384073">
        <w:t>m</w:t>
      </w:r>
      <w:r w:rsidR="00D97D1E">
        <w:t xml:space="preserve">eeting of the </w:t>
      </w:r>
      <w:r w:rsidR="000359C2" w:rsidRPr="00D204DD">
        <w:t xml:space="preserve">International Society for Traumatic Stress </w:t>
      </w:r>
    </w:p>
    <w:p w14:paraId="24331BF0" w14:textId="3A36AF70" w:rsidR="000359C2" w:rsidRPr="001024D5" w:rsidRDefault="001024D5" w:rsidP="001024D5">
      <w:pPr>
        <w:spacing w:line="280" w:lineRule="exact"/>
        <w:rPr>
          <w:i/>
        </w:rPr>
      </w:pPr>
      <w:r>
        <w:t xml:space="preserve">     </w:t>
      </w:r>
      <w:r w:rsidR="000359C2" w:rsidRPr="00D204DD">
        <w:t>Studies, Philadelphia, PA.</w:t>
      </w:r>
    </w:p>
    <w:p w14:paraId="57C39C94" w14:textId="77777777" w:rsidR="00470247" w:rsidRDefault="00470247" w:rsidP="003710ED">
      <w:pPr>
        <w:spacing w:line="280" w:lineRule="exact"/>
      </w:pPr>
    </w:p>
    <w:p w14:paraId="7F0519DE" w14:textId="77777777" w:rsidR="001024D5" w:rsidRDefault="000359C2" w:rsidP="001024D5">
      <w:pPr>
        <w:spacing w:line="280" w:lineRule="exact"/>
        <w:rPr>
          <w:i/>
        </w:rPr>
      </w:pPr>
      <w:r w:rsidRPr="00D204DD">
        <w:t xml:space="preserve">Chandler, H.K., </w:t>
      </w:r>
      <w:r w:rsidRPr="003710ED">
        <w:rPr>
          <w:b/>
        </w:rPr>
        <w:t>McAndrew, L.M.,</w:t>
      </w:r>
      <w:r w:rsidRPr="00D204DD">
        <w:t xml:space="preserve"> &amp; Ciccone, D.S. (2013</w:t>
      </w:r>
      <w:r w:rsidR="00D97D1E">
        <w:t>, March</w:t>
      </w:r>
      <w:r w:rsidRPr="00D204DD">
        <w:t xml:space="preserve">). </w:t>
      </w:r>
      <w:r w:rsidR="00B73019">
        <w:rPr>
          <w:i/>
        </w:rPr>
        <w:t>Telemedicine t</w:t>
      </w:r>
      <w:r w:rsidRPr="00D97D1E">
        <w:rPr>
          <w:i/>
        </w:rPr>
        <w:t xml:space="preserve">reatment for </w:t>
      </w:r>
    </w:p>
    <w:p w14:paraId="7C621E19" w14:textId="77777777" w:rsidR="001024D5" w:rsidRDefault="001024D5" w:rsidP="001024D5">
      <w:pPr>
        <w:spacing w:line="280" w:lineRule="exact"/>
      </w:pPr>
      <w:r>
        <w:rPr>
          <w:i/>
        </w:rPr>
        <w:t xml:space="preserve">     </w:t>
      </w:r>
      <w:r w:rsidR="000359C2" w:rsidRPr="00D97D1E">
        <w:rPr>
          <w:i/>
        </w:rPr>
        <w:t>Veterans with Gulf War Illness.</w:t>
      </w:r>
      <w:r w:rsidR="000359C2" w:rsidRPr="00D204DD">
        <w:t xml:space="preserve"> </w:t>
      </w:r>
      <w:r w:rsidR="00D97D1E">
        <w:t xml:space="preserve">Poster presented at the annual meeting of the </w:t>
      </w:r>
      <w:r w:rsidR="000359C2" w:rsidRPr="00D204DD">
        <w:t xml:space="preserve">American </w:t>
      </w:r>
    </w:p>
    <w:p w14:paraId="63245666" w14:textId="65890C5B" w:rsidR="000359C2" w:rsidRPr="00D97D1E" w:rsidRDefault="001024D5" w:rsidP="001024D5">
      <w:pPr>
        <w:spacing w:line="280" w:lineRule="exact"/>
        <w:rPr>
          <w:i/>
        </w:rPr>
      </w:pPr>
      <w:r>
        <w:t xml:space="preserve">     </w:t>
      </w:r>
      <w:r w:rsidR="000359C2" w:rsidRPr="00D204DD">
        <w:t>Psychosomatic Society 71</w:t>
      </w:r>
      <w:r w:rsidR="000359C2" w:rsidRPr="003710ED">
        <w:rPr>
          <w:vertAlign w:val="superscript"/>
        </w:rPr>
        <w:t>st</w:t>
      </w:r>
      <w:r w:rsidR="00F7296C">
        <w:t xml:space="preserve"> annual scientific m</w:t>
      </w:r>
      <w:r w:rsidR="000359C2" w:rsidRPr="00D204DD">
        <w:t>eeting, Miami, FL.</w:t>
      </w:r>
    </w:p>
    <w:p w14:paraId="04136A6A" w14:textId="77777777" w:rsidR="00470247" w:rsidRDefault="00470247" w:rsidP="00D97D1E">
      <w:pPr>
        <w:spacing w:line="280" w:lineRule="exact"/>
        <w:rPr>
          <w:b/>
        </w:rPr>
      </w:pPr>
    </w:p>
    <w:p w14:paraId="3CBB2095" w14:textId="77777777" w:rsidR="001024D5" w:rsidRDefault="00642FC4" w:rsidP="001024D5">
      <w:pPr>
        <w:spacing w:line="280" w:lineRule="exact"/>
      </w:pPr>
      <w:r w:rsidRPr="003710ED">
        <w:rPr>
          <w:b/>
        </w:rPr>
        <w:t>McAndrew, L.M.,</w:t>
      </w:r>
      <w:r w:rsidRPr="00D204DD">
        <w:t xml:space="preserve"> Phillips, L.A., Helmer, D., </w:t>
      </w:r>
      <w:r w:rsidR="00E100F2" w:rsidRPr="00D204DD">
        <w:t xml:space="preserve">Kline, A., Interian, A. </w:t>
      </w:r>
      <w:r w:rsidRPr="00D204DD">
        <w:t>&amp; Chandler, H. (2013</w:t>
      </w:r>
      <w:r w:rsidR="00D97D1E">
        <w:t xml:space="preserve">, </w:t>
      </w:r>
    </w:p>
    <w:p w14:paraId="76C92163" w14:textId="77777777" w:rsidR="001024D5" w:rsidRDefault="001024D5" w:rsidP="001024D5">
      <w:pPr>
        <w:spacing w:line="280" w:lineRule="exact"/>
      </w:pPr>
      <w:r>
        <w:t xml:space="preserve">     </w:t>
      </w:r>
      <w:r w:rsidR="00D97D1E">
        <w:t>March</w:t>
      </w:r>
      <w:r w:rsidR="00642FC4" w:rsidRPr="00D204DD">
        <w:t xml:space="preserve">). </w:t>
      </w:r>
      <w:r w:rsidR="00642FC4" w:rsidRPr="00D97D1E">
        <w:rPr>
          <w:i/>
        </w:rPr>
        <w:t>Life goals of combat Veterans.</w:t>
      </w:r>
      <w:r w:rsidR="00642FC4" w:rsidRPr="00D204DD">
        <w:t xml:space="preserve"> </w:t>
      </w:r>
      <w:r w:rsidR="00F7296C">
        <w:t>Poster presented at the a</w:t>
      </w:r>
      <w:r w:rsidR="00D97D1E">
        <w:t xml:space="preserve">nnual meeting of the Society </w:t>
      </w:r>
    </w:p>
    <w:p w14:paraId="505E39CA" w14:textId="7702415E" w:rsidR="00642FC4" w:rsidRPr="001024D5" w:rsidRDefault="001024D5" w:rsidP="001024D5">
      <w:pPr>
        <w:spacing w:line="280" w:lineRule="exact"/>
        <w:rPr>
          <w:i/>
        </w:rPr>
      </w:pPr>
      <w:r>
        <w:t xml:space="preserve">     </w:t>
      </w:r>
      <w:r w:rsidR="00D97D1E">
        <w:t>of Behavioral Medicine,</w:t>
      </w:r>
      <w:r w:rsidR="00642FC4" w:rsidRPr="00D204DD">
        <w:t xml:space="preserve"> San </w:t>
      </w:r>
      <w:proofErr w:type="spellStart"/>
      <w:r w:rsidR="00642FC4" w:rsidRPr="00D204DD">
        <w:t>Fransico</w:t>
      </w:r>
      <w:proofErr w:type="spellEnd"/>
      <w:r w:rsidR="00642FC4" w:rsidRPr="00D204DD">
        <w:t>, CA.</w:t>
      </w:r>
    </w:p>
    <w:p w14:paraId="49DBD1D3" w14:textId="77777777" w:rsidR="00470247" w:rsidRDefault="00470247" w:rsidP="003710ED">
      <w:pPr>
        <w:spacing w:line="280" w:lineRule="exact"/>
      </w:pPr>
    </w:p>
    <w:p w14:paraId="2C92A318" w14:textId="77777777" w:rsidR="001024D5" w:rsidRDefault="00185BD7" w:rsidP="003710ED">
      <w:pPr>
        <w:spacing w:line="280" w:lineRule="exact"/>
        <w:rPr>
          <w:i/>
        </w:rPr>
      </w:pPr>
      <w:proofErr w:type="spellStart"/>
      <w:r w:rsidRPr="00D204DD">
        <w:t>Vrana</w:t>
      </w:r>
      <w:proofErr w:type="spellEnd"/>
      <w:r w:rsidRPr="00D204DD">
        <w:t xml:space="preserve">, S.R., </w:t>
      </w:r>
      <w:r w:rsidRPr="003710ED">
        <w:rPr>
          <w:b/>
        </w:rPr>
        <w:t>McAndrew, L.M.,</w:t>
      </w:r>
      <w:r w:rsidRPr="00D204DD">
        <w:t xml:space="preserve"> </w:t>
      </w:r>
      <w:proofErr w:type="spellStart"/>
      <w:r w:rsidRPr="00D204DD">
        <w:t>Gulin</w:t>
      </w:r>
      <w:proofErr w:type="spellEnd"/>
      <w:r w:rsidRPr="00D204DD">
        <w:t xml:space="preserve">, S.L, </w:t>
      </w:r>
      <w:r w:rsidR="00642FC4" w:rsidRPr="00D204DD">
        <w:t xml:space="preserve">&amp; </w:t>
      </w:r>
      <w:r w:rsidRPr="00D204DD">
        <w:t xml:space="preserve">Quigley, K.S. (2012, September). </w:t>
      </w:r>
      <w:r w:rsidRPr="00D97D1E">
        <w:rPr>
          <w:i/>
        </w:rPr>
        <w:t xml:space="preserve">A role for </w:t>
      </w:r>
    </w:p>
    <w:p w14:paraId="7AC40281" w14:textId="77777777" w:rsidR="001024D5" w:rsidRDefault="001024D5" w:rsidP="001024D5">
      <w:pPr>
        <w:spacing w:line="280" w:lineRule="exact"/>
        <w:rPr>
          <w:i/>
        </w:rPr>
      </w:pPr>
      <w:r>
        <w:rPr>
          <w:i/>
        </w:rPr>
        <w:t xml:space="preserve">     </w:t>
      </w:r>
      <w:r w:rsidR="00185BD7" w:rsidRPr="00D97D1E">
        <w:rPr>
          <w:i/>
        </w:rPr>
        <w:t xml:space="preserve">negative emotionality, but not repressive coping in PTSD symptoms in Veterans of Operation </w:t>
      </w:r>
    </w:p>
    <w:p w14:paraId="5B9279A2" w14:textId="77777777" w:rsidR="001024D5" w:rsidRDefault="001024D5" w:rsidP="001024D5">
      <w:pPr>
        <w:spacing w:line="280" w:lineRule="exact"/>
      </w:pPr>
      <w:r>
        <w:rPr>
          <w:i/>
        </w:rPr>
        <w:t xml:space="preserve">     </w:t>
      </w:r>
      <w:r w:rsidR="00185BD7" w:rsidRPr="00D97D1E">
        <w:rPr>
          <w:i/>
        </w:rPr>
        <w:t>Enduring Freedom and Operation Iraqi Freedom.</w:t>
      </w:r>
      <w:r w:rsidR="00185BD7" w:rsidRPr="00D204DD">
        <w:t xml:space="preserve"> </w:t>
      </w:r>
      <w:r w:rsidR="00D97D1E">
        <w:t>Poster p</w:t>
      </w:r>
      <w:r w:rsidR="00185BD7" w:rsidRPr="00D204DD">
        <w:t xml:space="preserve">resented at the Society for </w:t>
      </w:r>
    </w:p>
    <w:p w14:paraId="49D60620" w14:textId="4C4F46BD" w:rsidR="00C66861" w:rsidRPr="001024D5" w:rsidRDefault="001024D5" w:rsidP="001024D5">
      <w:pPr>
        <w:spacing w:line="280" w:lineRule="exact"/>
        <w:rPr>
          <w:i/>
        </w:rPr>
      </w:pPr>
      <w:r>
        <w:t xml:space="preserve">     </w:t>
      </w:r>
      <w:r w:rsidR="00185BD7" w:rsidRPr="00D204DD">
        <w:t>Psychophysiological Research, New Orleans, LA</w:t>
      </w:r>
      <w:r w:rsidR="00642FC4" w:rsidRPr="00D204DD">
        <w:t>.</w:t>
      </w:r>
    </w:p>
    <w:p w14:paraId="32B5E23A" w14:textId="77777777" w:rsidR="00470247" w:rsidRDefault="00470247" w:rsidP="003710ED">
      <w:pPr>
        <w:spacing w:line="280" w:lineRule="exact"/>
      </w:pPr>
    </w:p>
    <w:p w14:paraId="3FA01CA6" w14:textId="77777777" w:rsidR="001024D5" w:rsidRDefault="00B56A5F" w:rsidP="001024D5">
      <w:pPr>
        <w:spacing w:line="280" w:lineRule="exact"/>
        <w:rPr>
          <w:i/>
        </w:rPr>
      </w:pPr>
      <w:proofErr w:type="spellStart"/>
      <w:r w:rsidRPr="00D204DD">
        <w:t>Capoccia</w:t>
      </w:r>
      <w:proofErr w:type="spellEnd"/>
      <w:r w:rsidRPr="00D204DD">
        <w:t xml:space="preserve">, K.L., </w:t>
      </w:r>
      <w:r w:rsidRPr="003710ED">
        <w:rPr>
          <w:b/>
        </w:rPr>
        <w:t>McAndrew, L.M.,</w:t>
      </w:r>
      <w:r w:rsidRPr="00D204DD">
        <w:t xml:space="preserve"> </w:t>
      </w:r>
      <w:proofErr w:type="spellStart"/>
      <w:r w:rsidRPr="00D204DD">
        <w:t>Odegard</w:t>
      </w:r>
      <w:proofErr w:type="spellEnd"/>
      <w:r w:rsidRPr="00D204DD">
        <w:t xml:space="preserve">, P., </w:t>
      </w:r>
      <w:proofErr w:type="spellStart"/>
      <w:r w:rsidRPr="00D204DD">
        <w:t>Letassy</w:t>
      </w:r>
      <w:proofErr w:type="spellEnd"/>
      <w:r w:rsidRPr="00D204DD">
        <w:t>, N. (201</w:t>
      </w:r>
      <w:r w:rsidR="00520862" w:rsidRPr="00D204DD">
        <w:t xml:space="preserve">2, August). </w:t>
      </w:r>
      <w:r w:rsidR="00520862" w:rsidRPr="00D97D1E">
        <w:rPr>
          <w:i/>
        </w:rPr>
        <w:t xml:space="preserve">From Literature to </w:t>
      </w:r>
    </w:p>
    <w:p w14:paraId="05C0CC63" w14:textId="77777777" w:rsidR="001024D5" w:rsidRDefault="001024D5" w:rsidP="001024D5">
      <w:pPr>
        <w:spacing w:line="280" w:lineRule="exact"/>
      </w:pPr>
      <w:r>
        <w:rPr>
          <w:i/>
        </w:rPr>
        <w:t xml:space="preserve">     </w:t>
      </w:r>
      <w:r w:rsidR="00B56A5F" w:rsidRPr="00D97D1E">
        <w:rPr>
          <w:i/>
        </w:rPr>
        <w:t>Practice: Updates on Medication Taking and Monitoring</w:t>
      </w:r>
      <w:r w:rsidR="00D97D1E">
        <w:rPr>
          <w:i/>
        </w:rPr>
        <w:t xml:space="preserve">. </w:t>
      </w:r>
      <w:r w:rsidR="00B56A5F" w:rsidRPr="00D204DD">
        <w:t>P</w:t>
      </w:r>
      <w:r w:rsidR="00AB778E">
        <w:t>aper p</w:t>
      </w:r>
      <w:r w:rsidR="00B56A5F" w:rsidRPr="00D204DD">
        <w:t xml:space="preserve">resented at the American </w:t>
      </w:r>
    </w:p>
    <w:p w14:paraId="58AEECC4" w14:textId="1B50BC21" w:rsidR="00C95658" w:rsidRPr="001024D5" w:rsidRDefault="001024D5" w:rsidP="001024D5">
      <w:pPr>
        <w:spacing w:line="280" w:lineRule="exact"/>
        <w:rPr>
          <w:i/>
        </w:rPr>
      </w:pPr>
      <w:r>
        <w:t xml:space="preserve">     </w:t>
      </w:r>
      <w:r w:rsidR="00B56A5F" w:rsidRPr="00D204DD">
        <w:t>Association of Diabetes Educators Conference, Indianapolis, IN.</w:t>
      </w:r>
    </w:p>
    <w:p w14:paraId="49BE0CDE" w14:textId="77777777" w:rsidR="00470247" w:rsidRDefault="00470247" w:rsidP="003710ED">
      <w:pPr>
        <w:spacing w:line="280" w:lineRule="exact"/>
        <w:rPr>
          <w:b/>
        </w:rPr>
      </w:pPr>
    </w:p>
    <w:p w14:paraId="607D10AB" w14:textId="77777777" w:rsidR="001024D5" w:rsidRDefault="00B56A5F" w:rsidP="001024D5">
      <w:pPr>
        <w:spacing w:line="280" w:lineRule="exact"/>
      </w:pPr>
      <w:r w:rsidRPr="003710ED">
        <w:rPr>
          <w:b/>
        </w:rPr>
        <w:t xml:space="preserve">McAndrew, L.M., </w:t>
      </w:r>
      <w:proofErr w:type="spellStart"/>
      <w:r w:rsidRPr="00D204DD">
        <w:t>D’Andrea</w:t>
      </w:r>
      <w:proofErr w:type="spellEnd"/>
      <w:r w:rsidRPr="00D204DD">
        <w:t xml:space="preserve">, E., Engel, C., </w:t>
      </w:r>
      <w:r w:rsidRPr="003710ED">
        <w:rPr>
          <w:u w:val="single"/>
        </w:rPr>
        <w:t>Yen, C.,</w:t>
      </w:r>
      <w:r w:rsidRPr="00D204DD">
        <w:t xml:space="preserve"> </w:t>
      </w:r>
      <w:proofErr w:type="spellStart"/>
      <w:r w:rsidRPr="003710ED">
        <w:rPr>
          <w:u w:val="single"/>
        </w:rPr>
        <w:t>Batorsky</w:t>
      </w:r>
      <w:proofErr w:type="spellEnd"/>
      <w:r w:rsidRPr="003710ED">
        <w:rPr>
          <w:u w:val="single"/>
        </w:rPr>
        <w:t>, B.,</w:t>
      </w:r>
      <w:r w:rsidRPr="00D204DD">
        <w:t xml:space="preserve"> Acker</w:t>
      </w:r>
      <w:r w:rsidR="00520862" w:rsidRPr="00D204DD">
        <w:t xml:space="preserve">man, A. &amp; Quigley, </w:t>
      </w:r>
    </w:p>
    <w:p w14:paraId="6AA4D25F" w14:textId="77777777" w:rsidR="001024D5" w:rsidRDefault="001024D5" w:rsidP="001024D5">
      <w:pPr>
        <w:spacing w:line="280" w:lineRule="exact"/>
        <w:rPr>
          <w:i/>
        </w:rPr>
      </w:pPr>
      <w:r>
        <w:t xml:space="preserve">     </w:t>
      </w:r>
      <w:r w:rsidR="00520862" w:rsidRPr="00D204DD">
        <w:t xml:space="preserve">K.S. (2012, </w:t>
      </w:r>
      <w:r w:rsidR="00B56A5F" w:rsidRPr="00D204DD">
        <w:t xml:space="preserve">July). </w:t>
      </w:r>
      <w:r w:rsidR="00B56A5F" w:rsidRPr="00D97D1E">
        <w:rPr>
          <w:i/>
        </w:rPr>
        <w:t xml:space="preserve">Prospective longitudinal study of health care utilization among OEF/OIF </w:t>
      </w:r>
    </w:p>
    <w:p w14:paraId="3EC2DE87" w14:textId="77777777" w:rsidR="001024D5" w:rsidRDefault="001024D5" w:rsidP="001024D5">
      <w:pPr>
        <w:spacing w:line="280" w:lineRule="exact"/>
      </w:pPr>
      <w:r>
        <w:rPr>
          <w:i/>
        </w:rPr>
        <w:t xml:space="preserve">    </w:t>
      </w:r>
      <w:r w:rsidR="00B56A5F" w:rsidRPr="00D97D1E">
        <w:rPr>
          <w:i/>
        </w:rPr>
        <w:t xml:space="preserve">service members with PTSD and chronic </w:t>
      </w:r>
      <w:proofErr w:type="spellStart"/>
      <w:r w:rsidR="00B56A5F" w:rsidRPr="00D97D1E">
        <w:rPr>
          <w:i/>
        </w:rPr>
        <w:t>multisymptom</w:t>
      </w:r>
      <w:proofErr w:type="spellEnd"/>
      <w:r w:rsidR="00B56A5F" w:rsidRPr="00D97D1E">
        <w:rPr>
          <w:i/>
        </w:rPr>
        <w:t xml:space="preserve"> illness.</w:t>
      </w:r>
      <w:r w:rsidR="00B56A5F" w:rsidRPr="00D204DD">
        <w:t xml:space="preserve"> P</w:t>
      </w:r>
      <w:r w:rsidR="00D97D1E">
        <w:t>oster p</w:t>
      </w:r>
      <w:r w:rsidR="00B56A5F" w:rsidRPr="00D204DD">
        <w:t xml:space="preserve">resented at the </w:t>
      </w:r>
    </w:p>
    <w:p w14:paraId="7F8F9ABD" w14:textId="25424B16" w:rsidR="00C95658" w:rsidRPr="00D204DD" w:rsidRDefault="001024D5" w:rsidP="001024D5">
      <w:pPr>
        <w:spacing w:line="280" w:lineRule="exact"/>
      </w:pPr>
      <w:r>
        <w:t xml:space="preserve">    </w:t>
      </w:r>
      <w:r w:rsidR="00D97D1E">
        <w:t xml:space="preserve">Veterans Affairs </w:t>
      </w:r>
      <w:r w:rsidR="00B56A5F" w:rsidRPr="00D204DD">
        <w:t>HSR&amp;D conference</w:t>
      </w:r>
      <w:r w:rsidR="00D97D1E">
        <w:t>, Washington, DC</w:t>
      </w:r>
      <w:r w:rsidR="00B56A5F" w:rsidRPr="00D204DD">
        <w:t>.</w:t>
      </w:r>
    </w:p>
    <w:p w14:paraId="43303D4B" w14:textId="77777777" w:rsidR="00470247" w:rsidRDefault="00470247" w:rsidP="003710ED">
      <w:pPr>
        <w:spacing w:line="280" w:lineRule="exact"/>
        <w:rPr>
          <w:b/>
        </w:rPr>
      </w:pPr>
    </w:p>
    <w:p w14:paraId="0F303CA4" w14:textId="77777777" w:rsidR="00467B5A" w:rsidRDefault="00B56A5F" w:rsidP="003710ED">
      <w:pPr>
        <w:spacing w:line="280" w:lineRule="exact"/>
        <w:rPr>
          <w:i/>
        </w:rPr>
      </w:pPr>
      <w:r w:rsidRPr="003710ED">
        <w:rPr>
          <w:b/>
        </w:rPr>
        <w:lastRenderedPageBreak/>
        <w:t xml:space="preserve">McAndrew, L.M., </w:t>
      </w:r>
      <w:r w:rsidRPr="00D204DD">
        <w:t>Chandler, H., Lange, G.</w:t>
      </w:r>
      <w:r w:rsidR="00AB778E">
        <w:t>,</w:t>
      </w:r>
      <w:r w:rsidRPr="00D204DD">
        <w:t xml:space="preserve"> &amp; Quigley, K.S. (201</w:t>
      </w:r>
      <w:r w:rsidR="00520862" w:rsidRPr="00D204DD">
        <w:t xml:space="preserve">2, July). </w:t>
      </w:r>
      <w:r w:rsidR="00520862" w:rsidRPr="00D97D1E">
        <w:rPr>
          <w:i/>
        </w:rPr>
        <w:t xml:space="preserve">Chronic </w:t>
      </w:r>
    </w:p>
    <w:p w14:paraId="142BAB52" w14:textId="77777777" w:rsidR="00467B5A" w:rsidRDefault="00467B5A" w:rsidP="00467B5A">
      <w:pPr>
        <w:spacing w:line="280" w:lineRule="exact"/>
      </w:pPr>
      <w:r>
        <w:rPr>
          <w:i/>
        </w:rPr>
        <w:t xml:space="preserve">     </w:t>
      </w:r>
      <w:proofErr w:type="spellStart"/>
      <w:r w:rsidR="00520862" w:rsidRPr="00D97D1E">
        <w:rPr>
          <w:i/>
        </w:rPr>
        <w:t>multisymptom</w:t>
      </w:r>
      <w:proofErr w:type="spellEnd"/>
      <w:r w:rsidR="00520862" w:rsidRPr="00D97D1E">
        <w:rPr>
          <w:i/>
        </w:rPr>
        <w:t xml:space="preserve"> </w:t>
      </w:r>
      <w:r w:rsidR="00B56A5F" w:rsidRPr="00D97D1E">
        <w:rPr>
          <w:i/>
        </w:rPr>
        <w:t>illness: An unrecognized public health concern among OEF/OIF Veter</w:t>
      </w:r>
      <w:r w:rsidR="00520862" w:rsidRPr="00D97D1E">
        <w:rPr>
          <w:i/>
        </w:rPr>
        <w:t>ans.</w:t>
      </w:r>
      <w:r w:rsidR="00520862" w:rsidRPr="00D204DD">
        <w:t xml:space="preserve"> </w:t>
      </w:r>
    </w:p>
    <w:p w14:paraId="69B2C02D" w14:textId="3CE95D54" w:rsidR="00C95658" w:rsidRPr="00467B5A" w:rsidRDefault="00467B5A" w:rsidP="00467B5A">
      <w:pPr>
        <w:spacing w:line="280" w:lineRule="exact"/>
        <w:rPr>
          <w:i/>
        </w:rPr>
      </w:pPr>
      <w:r>
        <w:t xml:space="preserve">     </w:t>
      </w:r>
      <w:r w:rsidR="00D97D1E">
        <w:t>Poster p</w:t>
      </w:r>
      <w:r w:rsidR="00520862" w:rsidRPr="00D204DD">
        <w:t xml:space="preserve">resented at the </w:t>
      </w:r>
      <w:r w:rsidR="00D97D1E">
        <w:t xml:space="preserve">Veterans Affairs </w:t>
      </w:r>
      <w:r w:rsidR="00B56A5F" w:rsidRPr="00D204DD">
        <w:t>HSR&amp;D conference</w:t>
      </w:r>
      <w:r w:rsidR="00D97D1E">
        <w:t>, Washington, DC</w:t>
      </w:r>
      <w:r w:rsidR="00B56A5F" w:rsidRPr="00D204DD">
        <w:t>.</w:t>
      </w:r>
    </w:p>
    <w:p w14:paraId="09836B39" w14:textId="77777777" w:rsidR="00470247" w:rsidRDefault="00470247" w:rsidP="003710ED">
      <w:pPr>
        <w:spacing w:line="280" w:lineRule="exact"/>
        <w:rPr>
          <w:b/>
        </w:rPr>
      </w:pPr>
    </w:p>
    <w:p w14:paraId="5FAE2340" w14:textId="77777777" w:rsidR="00467B5A" w:rsidRDefault="00504D0F" w:rsidP="003710ED">
      <w:pPr>
        <w:spacing w:line="280" w:lineRule="exact"/>
      </w:pPr>
      <w:r w:rsidRPr="003710ED">
        <w:rPr>
          <w:b/>
        </w:rPr>
        <w:t xml:space="preserve">McAndrew, L.M., </w:t>
      </w:r>
      <w:r w:rsidRPr="003710ED">
        <w:rPr>
          <w:u w:val="single"/>
        </w:rPr>
        <w:t>Abbi, B.,</w:t>
      </w:r>
      <w:r w:rsidRPr="00D204DD">
        <w:t xml:space="preserve"> </w:t>
      </w:r>
      <w:r w:rsidRPr="003710ED">
        <w:rPr>
          <w:u w:val="single"/>
        </w:rPr>
        <w:t>Almeida, L.,</w:t>
      </w:r>
      <w:r w:rsidRPr="00D204DD">
        <w:t xml:space="preserve"> Chandler, H., Held, R.F., </w:t>
      </w:r>
      <w:proofErr w:type="spellStart"/>
      <w:r w:rsidRPr="00D204DD">
        <w:t>Yochum</w:t>
      </w:r>
      <w:proofErr w:type="spellEnd"/>
      <w:r w:rsidRPr="00D204DD">
        <w:t xml:space="preserve">, C., &amp; Quigley, </w:t>
      </w:r>
    </w:p>
    <w:p w14:paraId="142C9124" w14:textId="77777777" w:rsidR="00467B5A" w:rsidRDefault="00467B5A" w:rsidP="00467B5A">
      <w:pPr>
        <w:spacing w:line="280" w:lineRule="exact"/>
        <w:rPr>
          <w:i/>
        </w:rPr>
      </w:pPr>
      <w:r>
        <w:t xml:space="preserve">     </w:t>
      </w:r>
      <w:r w:rsidR="00504D0F" w:rsidRPr="00D204DD">
        <w:t>K.S.</w:t>
      </w:r>
      <w:r w:rsidR="00AB778E">
        <w:t>,</w:t>
      </w:r>
      <w:r w:rsidR="00504D0F" w:rsidRPr="00D204DD">
        <w:t xml:space="preserve"> (</w:t>
      </w:r>
      <w:r w:rsidR="00520862" w:rsidRPr="00D204DD">
        <w:t xml:space="preserve">2012, </w:t>
      </w:r>
      <w:r w:rsidR="00504D0F" w:rsidRPr="00D204DD">
        <w:t xml:space="preserve">April). </w:t>
      </w:r>
      <w:r w:rsidR="00504D0F" w:rsidRPr="00D97D1E">
        <w:rPr>
          <w:i/>
        </w:rPr>
        <w:t xml:space="preserve">Lack of positively reinforcing behaviors underlies reintegration </w:t>
      </w:r>
    </w:p>
    <w:p w14:paraId="385DB28E" w14:textId="77777777" w:rsidR="00467B5A" w:rsidRDefault="00467B5A" w:rsidP="00467B5A">
      <w:pPr>
        <w:spacing w:line="280" w:lineRule="exact"/>
      </w:pPr>
      <w:r>
        <w:rPr>
          <w:i/>
        </w:rPr>
        <w:t xml:space="preserve">     </w:t>
      </w:r>
      <w:r w:rsidR="00504D0F" w:rsidRPr="00D97D1E">
        <w:rPr>
          <w:i/>
        </w:rPr>
        <w:t>difficulties for OEF/OIF Veterans.</w:t>
      </w:r>
      <w:r w:rsidR="00504D0F" w:rsidRPr="00D204DD">
        <w:t xml:space="preserve"> </w:t>
      </w:r>
      <w:r w:rsidR="00D97D1E">
        <w:t>Poster p</w:t>
      </w:r>
      <w:r w:rsidR="00504D0F" w:rsidRPr="00D204DD">
        <w:t xml:space="preserve">resented at the </w:t>
      </w:r>
      <w:r w:rsidR="00AB778E">
        <w:t xml:space="preserve">annual meeting of the </w:t>
      </w:r>
      <w:r w:rsidR="00504D0F" w:rsidRPr="00D204DD">
        <w:t xml:space="preserve">Society of </w:t>
      </w:r>
    </w:p>
    <w:p w14:paraId="6BBD4ACA" w14:textId="441EBDDD" w:rsidR="00C95658" w:rsidRPr="00D204DD" w:rsidRDefault="00467B5A" w:rsidP="00467B5A">
      <w:pPr>
        <w:spacing w:line="280" w:lineRule="exact"/>
      </w:pPr>
      <w:r>
        <w:t xml:space="preserve">     </w:t>
      </w:r>
      <w:r w:rsidR="00504D0F" w:rsidRPr="00D204DD">
        <w:t>Behavioral Medicine, New Orleans, LA.</w:t>
      </w:r>
    </w:p>
    <w:p w14:paraId="57EB080A" w14:textId="77777777" w:rsidR="00470247" w:rsidRDefault="00470247" w:rsidP="003710ED">
      <w:pPr>
        <w:spacing w:line="280" w:lineRule="exact"/>
        <w:rPr>
          <w:u w:val="single"/>
        </w:rPr>
      </w:pPr>
    </w:p>
    <w:p w14:paraId="7E4B99C7" w14:textId="77777777" w:rsidR="00467B5A" w:rsidRDefault="008F4BA6" w:rsidP="00467B5A">
      <w:pPr>
        <w:spacing w:line="280" w:lineRule="exact"/>
      </w:pPr>
      <w:r w:rsidRPr="003710ED">
        <w:rPr>
          <w:u w:val="single"/>
        </w:rPr>
        <w:t>Rothman, D.,</w:t>
      </w:r>
      <w:r w:rsidRPr="00D204DD">
        <w:t xml:space="preserve"> Borders, </w:t>
      </w:r>
      <w:r w:rsidR="00AB778E">
        <w:t>C.</w:t>
      </w:r>
      <w:r w:rsidRPr="00D204DD">
        <w:t xml:space="preserve">A., </w:t>
      </w:r>
      <w:r w:rsidRPr="003710ED">
        <w:rPr>
          <w:u w:val="single"/>
        </w:rPr>
        <w:t>Almeida, L.,</w:t>
      </w:r>
      <w:r w:rsidRPr="00D204DD">
        <w:t xml:space="preserve"> </w:t>
      </w:r>
      <w:r w:rsidRPr="003710ED">
        <w:rPr>
          <w:u w:val="single"/>
        </w:rPr>
        <w:t>Abbi, B</w:t>
      </w:r>
      <w:r w:rsidR="00D97D1E">
        <w:rPr>
          <w:u w:val="single"/>
        </w:rPr>
        <w:t>.</w:t>
      </w:r>
      <w:r w:rsidRPr="003710ED">
        <w:rPr>
          <w:u w:val="single"/>
        </w:rPr>
        <w:t>,</w:t>
      </w:r>
      <w:r w:rsidRPr="00D204DD">
        <w:t xml:space="preserve"> </w:t>
      </w:r>
      <w:r w:rsidR="00D97D1E">
        <w:t xml:space="preserve">&amp; </w:t>
      </w:r>
      <w:r w:rsidRPr="003710ED">
        <w:rPr>
          <w:b/>
        </w:rPr>
        <w:t>McAndrew, L</w:t>
      </w:r>
      <w:r w:rsidR="00D97D1E">
        <w:rPr>
          <w:b/>
        </w:rPr>
        <w:t>.</w:t>
      </w:r>
      <w:r w:rsidRPr="003710ED">
        <w:rPr>
          <w:b/>
        </w:rPr>
        <w:t>M</w:t>
      </w:r>
      <w:r w:rsidR="00D97D1E">
        <w:rPr>
          <w:b/>
        </w:rPr>
        <w:t>.</w:t>
      </w:r>
      <w:r w:rsidR="00EF4F27">
        <w:rPr>
          <w:b/>
        </w:rPr>
        <w:t>*</w:t>
      </w:r>
      <w:r w:rsidRPr="003710ED">
        <w:rPr>
          <w:b/>
        </w:rPr>
        <w:t xml:space="preserve"> </w:t>
      </w:r>
      <w:r w:rsidRPr="00D204DD">
        <w:t>(</w:t>
      </w:r>
      <w:r w:rsidR="00800CD5" w:rsidRPr="00D204DD">
        <w:t xml:space="preserve">2012, </w:t>
      </w:r>
      <w:r w:rsidR="00520862" w:rsidRPr="00D204DD">
        <w:t xml:space="preserve">March). </w:t>
      </w:r>
    </w:p>
    <w:p w14:paraId="70521525" w14:textId="77777777" w:rsidR="00467B5A" w:rsidRDefault="00467B5A" w:rsidP="00467B5A">
      <w:pPr>
        <w:spacing w:line="280" w:lineRule="exact"/>
      </w:pPr>
      <w:r>
        <w:t xml:space="preserve">     </w:t>
      </w:r>
      <w:r w:rsidR="00520862" w:rsidRPr="00AB778E">
        <w:rPr>
          <w:i/>
        </w:rPr>
        <w:t xml:space="preserve">Rumination is </w:t>
      </w:r>
      <w:r w:rsidR="008F4BA6" w:rsidRPr="00AB778E">
        <w:rPr>
          <w:i/>
        </w:rPr>
        <w:t>associated with increased risky behavior in Veterans.</w:t>
      </w:r>
      <w:r w:rsidR="008F4BA6" w:rsidRPr="00D204DD">
        <w:t xml:space="preserve"> </w:t>
      </w:r>
      <w:r w:rsidR="00AB778E">
        <w:t>Poster p</w:t>
      </w:r>
      <w:r w:rsidR="008F4BA6" w:rsidRPr="00D204DD">
        <w:t>resente</w:t>
      </w:r>
      <w:r w:rsidR="00520862" w:rsidRPr="00D204DD">
        <w:t xml:space="preserve">d at the </w:t>
      </w:r>
      <w:r>
        <w:t xml:space="preserve">   </w:t>
      </w:r>
    </w:p>
    <w:p w14:paraId="16D3FB6C" w14:textId="7E88B363" w:rsidR="00C95658" w:rsidRPr="00467B5A" w:rsidRDefault="00467B5A" w:rsidP="00467B5A">
      <w:pPr>
        <w:spacing w:line="280" w:lineRule="exact"/>
        <w:rPr>
          <w:i/>
        </w:rPr>
      </w:pPr>
      <w:r>
        <w:t xml:space="preserve">     </w:t>
      </w:r>
      <w:r w:rsidR="00520862" w:rsidRPr="00D204DD">
        <w:t xml:space="preserve">Eastern Psychological </w:t>
      </w:r>
      <w:r w:rsidR="008F4BA6" w:rsidRPr="00D204DD">
        <w:t xml:space="preserve">Association Conference, Pittsburgh, PA. </w:t>
      </w:r>
    </w:p>
    <w:p w14:paraId="5D612018" w14:textId="77777777" w:rsidR="00470247" w:rsidRDefault="00470247" w:rsidP="003710ED">
      <w:pPr>
        <w:spacing w:line="280" w:lineRule="exact"/>
        <w:rPr>
          <w:b/>
        </w:rPr>
      </w:pPr>
    </w:p>
    <w:p w14:paraId="72192BF5" w14:textId="77777777" w:rsidR="0072152C" w:rsidRPr="00D204DD" w:rsidRDefault="00C86B94" w:rsidP="003710ED">
      <w:pPr>
        <w:spacing w:line="280" w:lineRule="exact"/>
      </w:pPr>
      <w:r w:rsidRPr="003710ED">
        <w:rPr>
          <w:b/>
        </w:rPr>
        <w:t xml:space="preserve">McAndrew, L.M., </w:t>
      </w:r>
      <w:proofErr w:type="spellStart"/>
      <w:r w:rsidR="0072152C" w:rsidRPr="00D204DD">
        <w:t>Rusiewicz</w:t>
      </w:r>
      <w:proofErr w:type="spellEnd"/>
      <w:r w:rsidR="0072152C" w:rsidRPr="00D204DD">
        <w:t xml:space="preserve">, A., </w:t>
      </w:r>
      <w:proofErr w:type="spellStart"/>
      <w:r w:rsidR="00D30D29" w:rsidRPr="00D204DD">
        <w:t>Teichman</w:t>
      </w:r>
      <w:proofErr w:type="spellEnd"/>
      <w:r w:rsidR="00D30D29" w:rsidRPr="00D204DD">
        <w:t>, R., Osinubi,</w:t>
      </w:r>
      <w:r w:rsidRPr="00D204DD">
        <w:t xml:space="preserve"> O., </w:t>
      </w:r>
      <w:proofErr w:type="spellStart"/>
      <w:r w:rsidRPr="003710ED">
        <w:rPr>
          <w:u w:val="single"/>
        </w:rPr>
        <w:t>Jasien</w:t>
      </w:r>
      <w:proofErr w:type="spellEnd"/>
      <w:r w:rsidRPr="003710ED">
        <w:rPr>
          <w:u w:val="single"/>
        </w:rPr>
        <w:t>, J.,</w:t>
      </w:r>
      <w:r w:rsidR="0072152C" w:rsidRPr="00D204DD">
        <w:t xml:space="preserve"> Chandler, H., &amp; </w:t>
      </w:r>
    </w:p>
    <w:p w14:paraId="4AB83DC7" w14:textId="77777777" w:rsidR="00C95658" w:rsidRPr="00D204DD" w:rsidRDefault="0072152C" w:rsidP="00C95658">
      <w:pPr>
        <w:spacing w:line="280" w:lineRule="exact"/>
        <w:ind w:left="360"/>
      </w:pPr>
      <w:r w:rsidRPr="00D204DD">
        <w:t>Quigley, K.</w:t>
      </w:r>
      <w:r w:rsidR="00C86B94" w:rsidRPr="00D204DD">
        <w:t xml:space="preserve"> </w:t>
      </w:r>
      <w:r w:rsidRPr="00D204DD">
        <w:t xml:space="preserve">(2011, April). </w:t>
      </w:r>
      <w:r w:rsidR="00C86B94" w:rsidRPr="00D204DD">
        <w:rPr>
          <w:i/>
        </w:rPr>
        <w:t>Environmental exposure concerns among OEF/OIF Veterans.</w:t>
      </w:r>
      <w:r w:rsidR="00C86B94" w:rsidRPr="00D204DD">
        <w:t xml:space="preserve"> P</w:t>
      </w:r>
      <w:r w:rsidR="00AB778E">
        <w:t>oster p</w:t>
      </w:r>
      <w:r w:rsidR="00C86B94" w:rsidRPr="00D204DD">
        <w:t xml:space="preserve">resented at the </w:t>
      </w:r>
      <w:r w:rsidR="00F7296C">
        <w:t>annual m</w:t>
      </w:r>
      <w:r w:rsidR="00AB778E">
        <w:t xml:space="preserve">eeting of the </w:t>
      </w:r>
      <w:r w:rsidR="00C86B94" w:rsidRPr="00D204DD">
        <w:t>Society of Behavioral Medicine, Washington, DC.</w:t>
      </w:r>
    </w:p>
    <w:p w14:paraId="1926EB2A" w14:textId="660B90D8" w:rsidR="00470247" w:rsidRDefault="00470247" w:rsidP="003710ED">
      <w:pPr>
        <w:spacing w:line="280" w:lineRule="exact"/>
      </w:pPr>
    </w:p>
    <w:p w14:paraId="05186501" w14:textId="77777777" w:rsidR="0072152C" w:rsidRPr="00D204DD" w:rsidRDefault="0072152C" w:rsidP="003710ED">
      <w:pPr>
        <w:spacing w:line="280" w:lineRule="exact"/>
      </w:pPr>
      <w:r w:rsidRPr="00D204DD">
        <w:t xml:space="preserve">Chandler, H., </w:t>
      </w:r>
      <w:proofErr w:type="spellStart"/>
      <w:r w:rsidRPr="00D204DD">
        <w:t>Rusiewicz</w:t>
      </w:r>
      <w:proofErr w:type="spellEnd"/>
      <w:r w:rsidRPr="00D204DD">
        <w:t xml:space="preserve">, A., </w:t>
      </w:r>
      <w:proofErr w:type="spellStart"/>
      <w:r w:rsidRPr="003710ED">
        <w:rPr>
          <w:b/>
        </w:rPr>
        <w:t>McAndrew,L.M</w:t>
      </w:r>
      <w:proofErr w:type="spellEnd"/>
      <w:r w:rsidRPr="003710ED">
        <w:rPr>
          <w:b/>
        </w:rPr>
        <w:t>.,</w:t>
      </w:r>
      <w:r w:rsidRPr="00D204DD">
        <w:t xml:space="preserve"> </w:t>
      </w:r>
      <w:r w:rsidR="00AB778E">
        <w:t xml:space="preserve">&amp; </w:t>
      </w:r>
      <w:r w:rsidRPr="00D204DD">
        <w:t xml:space="preserve">Lange, G. (2011, April). </w:t>
      </w:r>
      <w:r w:rsidRPr="003710ED">
        <w:rPr>
          <w:i/>
        </w:rPr>
        <w:t xml:space="preserve">Fibromyalgia and </w:t>
      </w:r>
    </w:p>
    <w:p w14:paraId="13E79A6D" w14:textId="77777777" w:rsidR="00C95658" w:rsidRPr="00D204DD" w:rsidRDefault="0072152C" w:rsidP="00C95658">
      <w:pPr>
        <w:spacing w:line="280" w:lineRule="exact"/>
        <w:ind w:left="360"/>
      </w:pPr>
      <w:r w:rsidRPr="00D204DD">
        <w:rPr>
          <w:i/>
        </w:rPr>
        <w:t>Chronic Fatigue Syndrome in Veterans.</w:t>
      </w:r>
      <w:r w:rsidRPr="00D204DD">
        <w:t xml:space="preserve"> P</w:t>
      </w:r>
      <w:r w:rsidR="00AB778E">
        <w:t>oster p</w:t>
      </w:r>
      <w:r w:rsidRPr="00D204DD">
        <w:t xml:space="preserve">resented at the </w:t>
      </w:r>
      <w:r w:rsidR="00F7296C">
        <w:t>annual m</w:t>
      </w:r>
      <w:r w:rsidR="00AB778E">
        <w:t xml:space="preserve">eeting of the </w:t>
      </w:r>
      <w:r w:rsidRPr="00D204DD">
        <w:t xml:space="preserve">Society of Behavioral Medicine, Washington, DC.  </w:t>
      </w:r>
    </w:p>
    <w:p w14:paraId="371C10E1" w14:textId="77777777" w:rsidR="00470247" w:rsidRDefault="00470247" w:rsidP="003710ED">
      <w:pPr>
        <w:spacing w:line="280" w:lineRule="exact"/>
        <w:rPr>
          <w:b/>
        </w:rPr>
      </w:pPr>
    </w:p>
    <w:p w14:paraId="5D56C723" w14:textId="77777777" w:rsidR="00467B5A" w:rsidRDefault="00CB480A" w:rsidP="003710ED">
      <w:pPr>
        <w:spacing w:line="280" w:lineRule="exact"/>
      </w:pPr>
      <w:r w:rsidRPr="003710ED">
        <w:rPr>
          <w:b/>
        </w:rPr>
        <w:t xml:space="preserve">McAndrew, L.M., </w:t>
      </w:r>
      <w:proofErr w:type="spellStart"/>
      <w:r w:rsidRPr="00D204DD">
        <w:t>D’Andrea</w:t>
      </w:r>
      <w:proofErr w:type="spellEnd"/>
      <w:r w:rsidRPr="00D204DD">
        <w:t xml:space="preserve">, E.A., Engel, C.C., </w:t>
      </w:r>
      <w:proofErr w:type="spellStart"/>
      <w:r w:rsidR="00E908F2" w:rsidRPr="003710ED">
        <w:rPr>
          <w:u w:val="single"/>
        </w:rPr>
        <w:t>Batorsky</w:t>
      </w:r>
      <w:proofErr w:type="spellEnd"/>
      <w:r w:rsidR="00E908F2" w:rsidRPr="003710ED">
        <w:rPr>
          <w:u w:val="single"/>
        </w:rPr>
        <w:t>, B</w:t>
      </w:r>
      <w:r w:rsidRPr="003710ED">
        <w:rPr>
          <w:u w:val="single"/>
        </w:rPr>
        <w:t>.,</w:t>
      </w:r>
      <w:r w:rsidRPr="00D204DD">
        <w:t xml:space="preserve"> </w:t>
      </w:r>
      <w:r w:rsidRPr="003710ED">
        <w:rPr>
          <w:u w:val="single"/>
        </w:rPr>
        <w:t>Yen, C</w:t>
      </w:r>
      <w:r w:rsidRPr="00D204DD">
        <w:t>.</w:t>
      </w:r>
      <w:r w:rsidR="00B73019">
        <w:t>,</w:t>
      </w:r>
      <w:r w:rsidRPr="00D204DD">
        <w:t xml:space="preserve"> &amp; Quigley, K.S. (2010, </w:t>
      </w:r>
    </w:p>
    <w:p w14:paraId="309F2AA3" w14:textId="77777777" w:rsidR="00467B5A" w:rsidRDefault="00467B5A" w:rsidP="00467B5A">
      <w:pPr>
        <w:spacing w:line="280" w:lineRule="exact"/>
        <w:rPr>
          <w:i/>
        </w:rPr>
      </w:pPr>
      <w:r>
        <w:t xml:space="preserve">     </w:t>
      </w:r>
      <w:r w:rsidR="00CB480A" w:rsidRPr="00D204DD">
        <w:t xml:space="preserve">July). </w:t>
      </w:r>
      <w:r w:rsidR="00CB480A" w:rsidRPr="003710ED">
        <w:rPr>
          <w:i/>
        </w:rPr>
        <w:t xml:space="preserve">Gender differences in psychological and deployment factors immediately after </w:t>
      </w:r>
    </w:p>
    <w:p w14:paraId="4DCE7A4A" w14:textId="77777777" w:rsidR="00467B5A" w:rsidRDefault="00467B5A" w:rsidP="00467B5A">
      <w:pPr>
        <w:spacing w:line="280" w:lineRule="exact"/>
      </w:pPr>
      <w:r>
        <w:rPr>
          <w:i/>
        </w:rPr>
        <w:t xml:space="preserve">     </w:t>
      </w:r>
      <w:r w:rsidR="00CB480A" w:rsidRPr="003710ED">
        <w:rPr>
          <w:i/>
        </w:rPr>
        <w:t>OEF/OIF deployment.</w:t>
      </w:r>
      <w:r w:rsidR="00CB480A" w:rsidRPr="00D204DD">
        <w:t xml:space="preserve"> P</w:t>
      </w:r>
      <w:r w:rsidR="00AB778E">
        <w:t>oster p</w:t>
      </w:r>
      <w:r w:rsidR="00F7296C">
        <w:t>resented at HSR&amp;D national m</w:t>
      </w:r>
      <w:r w:rsidR="00CB480A" w:rsidRPr="00D204DD">
        <w:t>eeting</w:t>
      </w:r>
      <w:r w:rsidR="00F7296C">
        <w:t>:</w:t>
      </w:r>
      <w:r w:rsidR="00CB480A" w:rsidRPr="00D204DD">
        <w:t xml:space="preserve"> Building the Evidence </w:t>
      </w:r>
    </w:p>
    <w:p w14:paraId="4F6113F9" w14:textId="10BB4D0A" w:rsidR="00C95658" w:rsidRPr="00467B5A" w:rsidRDefault="00467B5A" w:rsidP="00467B5A">
      <w:pPr>
        <w:spacing w:line="280" w:lineRule="exact"/>
        <w:rPr>
          <w:i/>
        </w:rPr>
      </w:pPr>
      <w:r>
        <w:t xml:space="preserve">     </w:t>
      </w:r>
      <w:r w:rsidR="00CB480A" w:rsidRPr="00D204DD">
        <w:t xml:space="preserve">Base To Improve Healthcare Outcomes for Women Veterans, Washington, DC. </w:t>
      </w:r>
    </w:p>
    <w:p w14:paraId="5A4825FA" w14:textId="77777777" w:rsidR="00470247" w:rsidRDefault="00470247" w:rsidP="003710ED">
      <w:pPr>
        <w:spacing w:line="280" w:lineRule="exact"/>
        <w:rPr>
          <w:b/>
        </w:rPr>
      </w:pPr>
    </w:p>
    <w:p w14:paraId="7C873D7D" w14:textId="77777777" w:rsidR="00467B5A" w:rsidRDefault="00CB480A" w:rsidP="003710ED">
      <w:pPr>
        <w:spacing w:line="280" w:lineRule="exact"/>
      </w:pPr>
      <w:r w:rsidRPr="003710ED">
        <w:rPr>
          <w:b/>
        </w:rPr>
        <w:t xml:space="preserve">McAndrew, L.M., </w:t>
      </w:r>
      <w:proofErr w:type="spellStart"/>
      <w:r w:rsidRPr="00D204DD">
        <w:t>D’Andrea</w:t>
      </w:r>
      <w:proofErr w:type="spellEnd"/>
      <w:r w:rsidRPr="00D204DD">
        <w:t xml:space="preserve">, E.A., Ackerman, A., Chandler, H., </w:t>
      </w:r>
      <w:proofErr w:type="spellStart"/>
      <w:r w:rsidRPr="003710ED">
        <w:rPr>
          <w:u w:val="single"/>
        </w:rPr>
        <w:t>Batorsky</w:t>
      </w:r>
      <w:proofErr w:type="spellEnd"/>
      <w:r w:rsidRPr="003710ED">
        <w:rPr>
          <w:u w:val="single"/>
        </w:rPr>
        <w:t>, B.,</w:t>
      </w:r>
      <w:r w:rsidRPr="00D204DD">
        <w:t xml:space="preserve"> </w:t>
      </w:r>
      <w:r w:rsidRPr="003710ED">
        <w:rPr>
          <w:u w:val="single"/>
        </w:rPr>
        <w:t>Yen, C.</w:t>
      </w:r>
      <w:r w:rsidRPr="00D204DD">
        <w:t xml:space="preserve"> Engel, </w:t>
      </w:r>
    </w:p>
    <w:p w14:paraId="3D4176D1" w14:textId="77777777" w:rsidR="00467B5A" w:rsidRDefault="00467B5A" w:rsidP="00467B5A">
      <w:pPr>
        <w:spacing w:line="280" w:lineRule="exact"/>
      </w:pPr>
      <w:r>
        <w:t xml:space="preserve">     </w:t>
      </w:r>
      <w:r w:rsidR="00CB480A" w:rsidRPr="00D204DD">
        <w:t>C.C., &amp; Quigley, K. S. (2010, April</w:t>
      </w:r>
      <w:r w:rsidR="00CB480A" w:rsidRPr="003710ED">
        <w:rPr>
          <w:i/>
        </w:rPr>
        <w:t>). Impact of combat deployment on weight</w:t>
      </w:r>
      <w:r w:rsidR="00CB480A" w:rsidRPr="00D204DD">
        <w:t>. P</w:t>
      </w:r>
      <w:r w:rsidR="00AB778E">
        <w:t xml:space="preserve">oster </w:t>
      </w:r>
    </w:p>
    <w:p w14:paraId="34CD675F" w14:textId="6F45830B" w:rsidR="00C95658" w:rsidRPr="00D204DD" w:rsidRDefault="00467B5A" w:rsidP="00467B5A">
      <w:pPr>
        <w:spacing w:line="280" w:lineRule="exact"/>
      </w:pPr>
      <w:r>
        <w:t xml:space="preserve">     </w:t>
      </w:r>
      <w:r w:rsidR="00AB778E">
        <w:t>p</w:t>
      </w:r>
      <w:r w:rsidR="00CB480A" w:rsidRPr="00D204DD">
        <w:t xml:space="preserve">resented at </w:t>
      </w:r>
      <w:r w:rsidR="00F7296C">
        <w:t>annual m</w:t>
      </w:r>
      <w:r w:rsidR="00AB778E">
        <w:t xml:space="preserve">eeting of </w:t>
      </w:r>
      <w:r w:rsidR="00CB480A" w:rsidRPr="00D204DD">
        <w:t xml:space="preserve">the Society of Behavioral Medicine, Seattle, WA. </w:t>
      </w:r>
    </w:p>
    <w:p w14:paraId="47036A0C" w14:textId="77777777" w:rsidR="00470247" w:rsidRDefault="00470247" w:rsidP="003710ED">
      <w:pPr>
        <w:spacing w:line="280" w:lineRule="exact"/>
        <w:rPr>
          <w:b/>
        </w:rPr>
      </w:pPr>
    </w:p>
    <w:p w14:paraId="04EBC698" w14:textId="77777777" w:rsidR="00467B5A" w:rsidRDefault="0095288F" w:rsidP="00467B5A">
      <w:pPr>
        <w:spacing w:line="280" w:lineRule="exact"/>
      </w:pPr>
      <w:r>
        <w:rPr>
          <w:b/>
        </w:rPr>
        <w:t>McAndrew, L.</w:t>
      </w:r>
      <w:r w:rsidR="00CB480A" w:rsidRPr="003710ED">
        <w:rPr>
          <w:b/>
        </w:rPr>
        <w:t xml:space="preserve">M., </w:t>
      </w:r>
      <w:r w:rsidR="00CB480A" w:rsidRPr="00D204DD">
        <w:t>Napolitano, M., Albrecht, A., Farrell, N., Marcus, B., &amp; Farrell, N.</w:t>
      </w:r>
      <w:r w:rsidR="00B73019">
        <w:t>,</w:t>
      </w:r>
      <w:r w:rsidR="00CB480A" w:rsidRPr="003710ED">
        <w:rPr>
          <w:b/>
        </w:rPr>
        <w:t xml:space="preserve"> </w:t>
      </w:r>
      <w:r w:rsidR="00CB480A" w:rsidRPr="00D204DD">
        <w:t xml:space="preserve">(2009, </w:t>
      </w:r>
    </w:p>
    <w:p w14:paraId="01E35A5E" w14:textId="77777777" w:rsidR="00467B5A" w:rsidRDefault="00467B5A" w:rsidP="00467B5A">
      <w:pPr>
        <w:spacing w:line="280" w:lineRule="exact"/>
        <w:rPr>
          <w:i/>
        </w:rPr>
      </w:pPr>
      <w:r>
        <w:t xml:space="preserve">     </w:t>
      </w:r>
      <w:r w:rsidR="00CB480A" w:rsidRPr="00D204DD">
        <w:t>April).</w:t>
      </w:r>
      <w:r w:rsidR="00520862" w:rsidRPr="00D204DD">
        <w:t xml:space="preserve"> E</w:t>
      </w:r>
      <w:r w:rsidR="00CB480A" w:rsidRPr="003710ED">
        <w:rPr>
          <w:i/>
        </w:rPr>
        <w:t xml:space="preserve">xamining the relationship between physical activity and menopause symptom </w:t>
      </w:r>
    </w:p>
    <w:p w14:paraId="60A46E1D" w14:textId="77777777" w:rsidR="00467B5A" w:rsidRDefault="00467B5A" w:rsidP="00467B5A">
      <w:pPr>
        <w:spacing w:line="280" w:lineRule="exact"/>
      </w:pPr>
      <w:r>
        <w:rPr>
          <w:i/>
        </w:rPr>
        <w:t xml:space="preserve">     </w:t>
      </w:r>
      <w:r w:rsidR="00CB480A" w:rsidRPr="003710ED">
        <w:rPr>
          <w:i/>
        </w:rPr>
        <w:t>reporting.</w:t>
      </w:r>
      <w:r w:rsidR="00CB480A" w:rsidRPr="00D204DD">
        <w:t xml:space="preserve"> P</w:t>
      </w:r>
      <w:r w:rsidR="00AB778E">
        <w:t>oster p</w:t>
      </w:r>
      <w:r w:rsidR="00CB480A" w:rsidRPr="00D204DD">
        <w:t xml:space="preserve">resented at the </w:t>
      </w:r>
      <w:r w:rsidR="00F7296C">
        <w:t>annual m</w:t>
      </w:r>
      <w:r w:rsidR="00AB778E">
        <w:t xml:space="preserve">eeting of the </w:t>
      </w:r>
      <w:r w:rsidR="00CB480A" w:rsidRPr="00D204DD">
        <w:t xml:space="preserve">Society of Behavioral Medicine, </w:t>
      </w:r>
    </w:p>
    <w:p w14:paraId="7AAFEA8A" w14:textId="0DE724E2" w:rsidR="00C95658" w:rsidRPr="00D204DD" w:rsidRDefault="00467B5A" w:rsidP="00467B5A">
      <w:pPr>
        <w:spacing w:line="280" w:lineRule="exact"/>
      </w:pPr>
      <w:r>
        <w:t xml:space="preserve">     </w:t>
      </w:r>
      <w:r w:rsidR="00CB480A" w:rsidRPr="00D204DD">
        <w:t xml:space="preserve">Montreal, QC.  </w:t>
      </w:r>
    </w:p>
    <w:p w14:paraId="49C5A34C" w14:textId="77777777" w:rsidR="00470247" w:rsidRDefault="00470247" w:rsidP="003710ED">
      <w:pPr>
        <w:spacing w:line="280" w:lineRule="exact"/>
        <w:rPr>
          <w:b/>
        </w:rPr>
      </w:pPr>
    </w:p>
    <w:p w14:paraId="43800439" w14:textId="598E587B" w:rsidR="00467B5A" w:rsidRDefault="00CB480A" w:rsidP="0095288F">
      <w:pPr>
        <w:spacing w:line="280" w:lineRule="exact"/>
        <w:rPr>
          <w:i/>
        </w:rPr>
      </w:pPr>
      <w:r w:rsidRPr="003710ED">
        <w:rPr>
          <w:b/>
        </w:rPr>
        <w:t>Dunbar, L.</w:t>
      </w:r>
      <w:r w:rsidR="0095288F">
        <w:rPr>
          <w:b/>
        </w:rPr>
        <w:t>M.,</w:t>
      </w:r>
      <w:r w:rsidRPr="00D204DD">
        <w:t xml:space="preserve"> Phillips, L. A., Mora, P., &amp; Leventhal, H. (2007, May). </w:t>
      </w:r>
      <w:r w:rsidRPr="003710ED">
        <w:rPr>
          <w:i/>
        </w:rPr>
        <w:t xml:space="preserve">Moderators of symptoms </w:t>
      </w:r>
    </w:p>
    <w:p w14:paraId="0E5FD3FB" w14:textId="77777777" w:rsidR="00467B5A" w:rsidRDefault="00467B5A" w:rsidP="0095288F">
      <w:pPr>
        <w:spacing w:line="280" w:lineRule="exact"/>
      </w:pPr>
      <w:r>
        <w:rPr>
          <w:i/>
        </w:rPr>
        <w:t xml:space="preserve">     </w:t>
      </w:r>
      <w:r w:rsidR="00CB480A" w:rsidRPr="003710ED">
        <w:rPr>
          <w:i/>
        </w:rPr>
        <w:t>in response to life stress</w:t>
      </w:r>
      <w:r w:rsidR="00CB480A" w:rsidRPr="00D204DD">
        <w:t xml:space="preserve">.  </w:t>
      </w:r>
      <w:r w:rsidR="00AB778E">
        <w:t>Poster p</w:t>
      </w:r>
      <w:r w:rsidR="00CB480A" w:rsidRPr="00D204DD">
        <w:t xml:space="preserve">resented at the </w:t>
      </w:r>
      <w:r w:rsidR="00F7296C">
        <w:t>annual m</w:t>
      </w:r>
      <w:r w:rsidR="00AB778E">
        <w:t xml:space="preserve">eeting of the </w:t>
      </w:r>
      <w:r w:rsidR="00CB480A" w:rsidRPr="00D204DD">
        <w:t xml:space="preserve">American </w:t>
      </w:r>
    </w:p>
    <w:p w14:paraId="7F8C654A" w14:textId="6A969260" w:rsidR="00C95658" w:rsidRPr="003710ED" w:rsidRDefault="00467B5A" w:rsidP="0095288F">
      <w:pPr>
        <w:spacing w:line="280" w:lineRule="exact"/>
        <w:rPr>
          <w:i/>
        </w:rPr>
      </w:pPr>
      <w:r>
        <w:t xml:space="preserve">     </w:t>
      </w:r>
      <w:r w:rsidR="00CB480A" w:rsidRPr="00D204DD">
        <w:t>Psychological Society, Washington, D.C.</w:t>
      </w:r>
    </w:p>
    <w:p w14:paraId="4816C3E4" w14:textId="77777777" w:rsidR="00470247" w:rsidRDefault="00470247" w:rsidP="003710ED">
      <w:pPr>
        <w:spacing w:line="280" w:lineRule="exact"/>
        <w:rPr>
          <w:b/>
        </w:rPr>
      </w:pPr>
    </w:p>
    <w:p w14:paraId="2D7A50FB" w14:textId="77777777" w:rsidR="00467B5A" w:rsidRDefault="00CB480A" w:rsidP="003710ED">
      <w:pPr>
        <w:spacing w:line="280" w:lineRule="exact"/>
      </w:pPr>
      <w:r w:rsidRPr="003710ED">
        <w:rPr>
          <w:b/>
        </w:rPr>
        <w:t>Dunbar, L</w:t>
      </w:r>
      <w:r w:rsidR="0095288F">
        <w:rPr>
          <w:b/>
        </w:rPr>
        <w:t>.M.,</w:t>
      </w:r>
      <w:r w:rsidRPr="00D204DD">
        <w:t xml:space="preserve"> Horowitz, C., Lancaster, K., </w:t>
      </w:r>
      <w:r w:rsidRPr="003710ED">
        <w:rPr>
          <w:u w:val="single"/>
        </w:rPr>
        <w:t>Goldfinger, J. Z.,</w:t>
      </w:r>
      <w:r w:rsidRPr="00D204DD">
        <w:t xml:space="preserve"> &amp; Leventhal, H. (2007, March). </w:t>
      </w:r>
    </w:p>
    <w:p w14:paraId="5A0EECA7" w14:textId="77777777" w:rsidR="00467B5A" w:rsidRDefault="00467B5A" w:rsidP="00467B5A">
      <w:pPr>
        <w:spacing w:line="280" w:lineRule="exact"/>
        <w:rPr>
          <w:i/>
        </w:rPr>
      </w:pPr>
      <w:r>
        <w:t xml:space="preserve">     </w:t>
      </w:r>
      <w:r w:rsidR="00CB480A" w:rsidRPr="003710ED">
        <w:rPr>
          <w:i/>
        </w:rPr>
        <w:t xml:space="preserve">Factors which predict perceived diabetes control do not predict actual HbA1c among </w:t>
      </w:r>
    </w:p>
    <w:p w14:paraId="26ADFDE2" w14:textId="77777777" w:rsidR="00467B5A" w:rsidRDefault="00467B5A" w:rsidP="00467B5A">
      <w:pPr>
        <w:spacing w:line="280" w:lineRule="exact"/>
      </w:pPr>
      <w:r>
        <w:rPr>
          <w:i/>
        </w:rPr>
        <w:t xml:space="preserve">     </w:t>
      </w:r>
      <w:r w:rsidR="00CB480A" w:rsidRPr="003710ED">
        <w:rPr>
          <w:i/>
        </w:rPr>
        <w:t xml:space="preserve">minority patients with diabetes. </w:t>
      </w:r>
      <w:r w:rsidR="00CB480A" w:rsidRPr="00D204DD">
        <w:t>P</w:t>
      </w:r>
      <w:r w:rsidR="00AB778E">
        <w:t>oster p</w:t>
      </w:r>
      <w:r w:rsidR="00CB480A" w:rsidRPr="00D204DD">
        <w:t xml:space="preserve">resented at the </w:t>
      </w:r>
      <w:r w:rsidR="00F7296C">
        <w:t>annual m</w:t>
      </w:r>
      <w:r w:rsidR="00AB778E">
        <w:t xml:space="preserve">eeting of the </w:t>
      </w:r>
      <w:r w:rsidR="00CB480A" w:rsidRPr="00D204DD">
        <w:t xml:space="preserve">Society of </w:t>
      </w:r>
    </w:p>
    <w:p w14:paraId="58759A24" w14:textId="5D0CA2CF" w:rsidR="00C95658" w:rsidRPr="003710ED" w:rsidRDefault="00467B5A" w:rsidP="00467B5A">
      <w:pPr>
        <w:spacing w:line="280" w:lineRule="exact"/>
        <w:rPr>
          <w:i/>
        </w:rPr>
      </w:pPr>
      <w:r>
        <w:t xml:space="preserve">     </w:t>
      </w:r>
      <w:r w:rsidR="00CB480A" w:rsidRPr="00D204DD">
        <w:t>Behavioral Medicine, Washington, D.C.</w:t>
      </w:r>
    </w:p>
    <w:p w14:paraId="32A73291" w14:textId="7E477934" w:rsidR="00470247" w:rsidRDefault="00470247" w:rsidP="003710ED">
      <w:pPr>
        <w:spacing w:line="280" w:lineRule="exact"/>
        <w:rPr>
          <w:u w:val="single"/>
        </w:rPr>
      </w:pPr>
    </w:p>
    <w:p w14:paraId="508E0BF0" w14:textId="77777777" w:rsidR="004A5FDC" w:rsidRDefault="004A5FDC" w:rsidP="003710ED">
      <w:pPr>
        <w:spacing w:line="280" w:lineRule="exact"/>
        <w:rPr>
          <w:u w:val="single"/>
        </w:rPr>
      </w:pPr>
    </w:p>
    <w:p w14:paraId="48CED536" w14:textId="5B4065CB" w:rsidR="00467B5A" w:rsidRDefault="00CB480A" w:rsidP="003710ED">
      <w:pPr>
        <w:spacing w:line="280" w:lineRule="exact"/>
        <w:rPr>
          <w:bCs/>
          <w:i/>
          <w:iCs/>
          <w:lang w:val="es-ES_tradnl"/>
        </w:rPr>
      </w:pPr>
      <w:r w:rsidRPr="003710ED">
        <w:rPr>
          <w:u w:val="single"/>
        </w:rPr>
        <w:lastRenderedPageBreak/>
        <w:t>Goldfinger, J. Z.,</w:t>
      </w:r>
      <w:r w:rsidRPr="00D204DD">
        <w:t xml:space="preserve"> </w:t>
      </w:r>
      <w:proofErr w:type="spellStart"/>
      <w:r w:rsidRPr="00D204DD">
        <w:t>Arniella</w:t>
      </w:r>
      <w:proofErr w:type="spellEnd"/>
      <w:r w:rsidRPr="00D204DD">
        <w:t xml:space="preserve">, G., </w:t>
      </w:r>
      <w:r w:rsidRPr="003710ED">
        <w:rPr>
          <w:b/>
        </w:rPr>
        <w:t>Dunbar, L.</w:t>
      </w:r>
      <w:r w:rsidR="0095288F">
        <w:rPr>
          <w:b/>
        </w:rPr>
        <w:t>M.</w:t>
      </w:r>
      <w:r w:rsidRPr="003710ED">
        <w:rPr>
          <w:b/>
        </w:rPr>
        <w:t>,</w:t>
      </w:r>
      <w:r w:rsidRPr="00D204DD">
        <w:t xml:space="preserve"> &amp; Horowitz, C. R. (2006, May). </w:t>
      </w:r>
      <w:r w:rsidRPr="003710ED">
        <w:rPr>
          <w:bCs/>
          <w:i/>
          <w:iCs/>
          <w:lang w:val="es-ES_tradnl"/>
        </w:rPr>
        <w:t xml:space="preserve">Vida SANA: </w:t>
      </w:r>
    </w:p>
    <w:p w14:paraId="1008B89C" w14:textId="77777777" w:rsidR="00467B5A" w:rsidRPr="003F1628" w:rsidRDefault="00467B5A" w:rsidP="00467B5A">
      <w:pPr>
        <w:spacing w:line="280" w:lineRule="exact"/>
        <w:rPr>
          <w:bCs/>
          <w:i/>
          <w:iCs/>
          <w:lang w:val="es-ES"/>
        </w:rPr>
      </w:pPr>
      <w:r>
        <w:rPr>
          <w:bCs/>
          <w:i/>
          <w:iCs/>
          <w:lang w:val="es-ES_tradnl"/>
        </w:rPr>
        <w:t xml:space="preserve">     </w:t>
      </w:r>
      <w:r w:rsidR="00CB480A" w:rsidRPr="003710ED">
        <w:rPr>
          <w:bCs/>
          <w:i/>
          <w:iCs/>
          <w:lang w:val="es-ES"/>
        </w:rPr>
        <w:t xml:space="preserve">salud, actividad, y nutrición para adultos </w:t>
      </w:r>
      <w:proofErr w:type="spellStart"/>
      <w:r w:rsidR="00CB480A" w:rsidRPr="003710ED">
        <w:rPr>
          <w:bCs/>
          <w:i/>
          <w:lang w:val="es-ES"/>
        </w:rPr>
        <w:t>project</w:t>
      </w:r>
      <w:proofErr w:type="spellEnd"/>
      <w:r w:rsidR="00CB480A" w:rsidRPr="003710ED">
        <w:rPr>
          <w:bCs/>
          <w:i/>
          <w:lang w:val="es-ES"/>
        </w:rPr>
        <w:t xml:space="preserve"> HEAL: </w:t>
      </w:r>
      <w:proofErr w:type="spellStart"/>
      <w:r w:rsidR="00CB480A" w:rsidRPr="003710ED">
        <w:rPr>
          <w:bCs/>
          <w:i/>
          <w:lang w:val="es-ES"/>
        </w:rPr>
        <w:t>Healthy</w:t>
      </w:r>
      <w:proofErr w:type="spellEnd"/>
      <w:r w:rsidR="00CB480A" w:rsidRPr="003710ED">
        <w:rPr>
          <w:bCs/>
          <w:i/>
          <w:lang w:val="es-ES"/>
        </w:rPr>
        <w:t xml:space="preserve"> </w:t>
      </w:r>
      <w:proofErr w:type="spellStart"/>
      <w:r w:rsidR="00CB480A" w:rsidRPr="003710ED">
        <w:rPr>
          <w:bCs/>
          <w:i/>
          <w:lang w:val="es-ES"/>
        </w:rPr>
        <w:t>eating</w:t>
      </w:r>
      <w:proofErr w:type="spellEnd"/>
      <w:r w:rsidR="00CB480A" w:rsidRPr="003710ED">
        <w:rPr>
          <w:bCs/>
          <w:i/>
          <w:lang w:val="es-ES"/>
        </w:rPr>
        <w:t xml:space="preserve">, active </w:t>
      </w:r>
      <w:proofErr w:type="spellStart"/>
      <w:r w:rsidR="00CB480A" w:rsidRPr="003F1628">
        <w:rPr>
          <w:bCs/>
          <w:i/>
          <w:lang w:val="es-ES"/>
        </w:rPr>
        <w:t>lifestyles</w:t>
      </w:r>
      <w:proofErr w:type="spellEnd"/>
      <w:r w:rsidR="00CB480A" w:rsidRPr="003F1628">
        <w:rPr>
          <w:bCs/>
          <w:i/>
          <w:iCs/>
          <w:lang w:val="es-ES"/>
        </w:rPr>
        <w:t xml:space="preserve"> </w:t>
      </w:r>
    </w:p>
    <w:p w14:paraId="18AEF164" w14:textId="77777777" w:rsidR="00467B5A" w:rsidRDefault="00467B5A" w:rsidP="00467B5A">
      <w:pPr>
        <w:spacing w:line="280" w:lineRule="exact"/>
        <w:rPr>
          <w:bCs/>
          <w:i/>
        </w:rPr>
      </w:pPr>
      <w:r w:rsidRPr="003F1628">
        <w:rPr>
          <w:bCs/>
          <w:i/>
          <w:iCs/>
          <w:lang w:val="es-ES"/>
        </w:rPr>
        <w:t xml:space="preserve">     </w:t>
      </w:r>
      <w:r w:rsidR="00CB480A" w:rsidRPr="003710ED">
        <w:rPr>
          <w:bCs/>
          <w:i/>
        </w:rPr>
        <w:t xml:space="preserve">development of a peer nutrition and physical activity education course for adults in East </w:t>
      </w:r>
    </w:p>
    <w:p w14:paraId="1A998DFC" w14:textId="1425142A" w:rsidR="00C95658" w:rsidRPr="003F1628" w:rsidRDefault="00467B5A" w:rsidP="00467B5A">
      <w:pPr>
        <w:spacing w:line="280" w:lineRule="exact"/>
        <w:rPr>
          <w:bCs/>
          <w:i/>
          <w:iCs/>
        </w:rPr>
      </w:pPr>
      <w:r>
        <w:rPr>
          <w:bCs/>
          <w:i/>
        </w:rPr>
        <w:t xml:space="preserve">     </w:t>
      </w:r>
      <w:r w:rsidR="00CB480A" w:rsidRPr="003710ED">
        <w:rPr>
          <w:bCs/>
          <w:i/>
        </w:rPr>
        <w:t xml:space="preserve">Harlem. </w:t>
      </w:r>
      <w:r w:rsidR="00CB480A" w:rsidRPr="003710ED">
        <w:rPr>
          <w:bCs/>
        </w:rPr>
        <w:t>P</w:t>
      </w:r>
      <w:r w:rsidR="00AB778E">
        <w:rPr>
          <w:bCs/>
        </w:rPr>
        <w:t>oster p</w:t>
      </w:r>
      <w:r w:rsidR="00CB480A" w:rsidRPr="003710ED">
        <w:rPr>
          <w:bCs/>
        </w:rPr>
        <w:t xml:space="preserve">resented at Mt. Sinai Research Day, New York, NY. </w:t>
      </w:r>
    </w:p>
    <w:p w14:paraId="0FE8ACA7" w14:textId="77777777" w:rsidR="00470247" w:rsidRDefault="00470247" w:rsidP="003710ED">
      <w:pPr>
        <w:spacing w:line="280" w:lineRule="exact"/>
        <w:rPr>
          <w:b/>
          <w:color w:val="000000"/>
        </w:rPr>
      </w:pPr>
    </w:p>
    <w:p w14:paraId="656F6FD7" w14:textId="77777777" w:rsidR="00467B5A" w:rsidRDefault="00CB480A" w:rsidP="003710ED">
      <w:pPr>
        <w:spacing w:line="280" w:lineRule="exact"/>
        <w:rPr>
          <w:i/>
          <w:color w:val="000000"/>
        </w:rPr>
      </w:pPr>
      <w:r w:rsidRPr="003710ED">
        <w:rPr>
          <w:b/>
          <w:color w:val="000000"/>
        </w:rPr>
        <w:t>Dunbar, L</w:t>
      </w:r>
      <w:r w:rsidR="0095288F">
        <w:rPr>
          <w:b/>
          <w:color w:val="000000"/>
        </w:rPr>
        <w:t>.M.,</w:t>
      </w:r>
      <w:r w:rsidRPr="003710ED">
        <w:rPr>
          <w:color w:val="000000"/>
        </w:rPr>
        <w:t xml:space="preserve"> Mora, P., </w:t>
      </w:r>
      <w:r w:rsidRPr="003710ED">
        <w:rPr>
          <w:color w:val="000000"/>
          <w:u w:val="single"/>
        </w:rPr>
        <w:t>Shafer, C.,</w:t>
      </w:r>
      <w:r w:rsidRPr="003710ED">
        <w:rPr>
          <w:color w:val="000000"/>
        </w:rPr>
        <w:t xml:space="preserve"> &amp; Leventhal, H. (</w:t>
      </w:r>
      <w:r w:rsidR="00800CD5" w:rsidRPr="003710ED">
        <w:rPr>
          <w:color w:val="000000"/>
        </w:rPr>
        <w:t>2005, Nov</w:t>
      </w:r>
      <w:r w:rsidRPr="003710ED">
        <w:rPr>
          <w:color w:val="000000"/>
        </w:rPr>
        <w:t xml:space="preserve">). </w:t>
      </w:r>
      <w:r w:rsidRPr="003710ED">
        <w:rPr>
          <w:i/>
          <w:color w:val="000000"/>
        </w:rPr>
        <w:t xml:space="preserve">Does health anxiety limit </w:t>
      </w:r>
    </w:p>
    <w:p w14:paraId="5DCA7E22" w14:textId="77777777" w:rsidR="00467B5A" w:rsidRDefault="00467B5A" w:rsidP="00467B5A">
      <w:pPr>
        <w:spacing w:line="280" w:lineRule="exact"/>
        <w:rPr>
          <w:color w:val="000000"/>
        </w:rPr>
      </w:pPr>
      <w:r>
        <w:rPr>
          <w:i/>
          <w:color w:val="000000"/>
        </w:rPr>
        <w:t xml:space="preserve">     </w:t>
      </w:r>
      <w:r w:rsidR="00CB480A" w:rsidRPr="003710ED">
        <w:rPr>
          <w:i/>
          <w:color w:val="000000"/>
        </w:rPr>
        <w:t>functioning in the elderly?</w:t>
      </w:r>
      <w:r w:rsidR="00CB480A" w:rsidRPr="003710ED">
        <w:rPr>
          <w:color w:val="000000"/>
        </w:rPr>
        <w:t xml:space="preserve"> P</w:t>
      </w:r>
      <w:r w:rsidR="00AB778E">
        <w:rPr>
          <w:color w:val="000000"/>
        </w:rPr>
        <w:t>oster p</w:t>
      </w:r>
      <w:r w:rsidR="00CB480A" w:rsidRPr="003710ED">
        <w:rPr>
          <w:color w:val="000000"/>
        </w:rPr>
        <w:t xml:space="preserve">resented at the annual meeting of The Gerontological </w:t>
      </w:r>
    </w:p>
    <w:p w14:paraId="2D949282" w14:textId="3FB03FAA" w:rsidR="00C95658" w:rsidRPr="00467B5A" w:rsidRDefault="00467B5A" w:rsidP="00467B5A">
      <w:pPr>
        <w:spacing w:line="280" w:lineRule="exact"/>
        <w:rPr>
          <w:i/>
          <w:color w:val="000000"/>
        </w:rPr>
      </w:pPr>
      <w:r>
        <w:rPr>
          <w:color w:val="000000"/>
        </w:rPr>
        <w:t xml:space="preserve">     </w:t>
      </w:r>
      <w:r w:rsidR="00CB480A" w:rsidRPr="003710ED">
        <w:rPr>
          <w:color w:val="000000"/>
        </w:rPr>
        <w:t>Society of America, Orlando, FL.</w:t>
      </w:r>
    </w:p>
    <w:p w14:paraId="37C54298" w14:textId="77777777" w:rsidR="00470247" w:rsidRDefault="00470247" w:rsidP="003710ED">
      <w:pPr>
        <w:spacing w:line="280" w:lineRule="exact"/>
        <w:rPr>
          <w:color w:val="000000"/>
        </w:rPr>
      </w:pPr>
    </w:p>
    <w:p w14:paraId="007A846A" w14:textId="77777777" w:rsidR="00467B5A" w:rsidRDefault="00A44B47" w:rsidP="0095288F">
      <w:pPr>
        <w:spacing w:line="280" w:lineRule="exact"/>
        <w:rPr>
          <w:color w:val="000000"/>
        </w:rPr>
      </w:pPr>
      <w:r w:rsidRPr="003710ED">
        <w:rPr>
          <w:color w:val="000000"/>
        </w:rPr>
        <w:t>M</w:t>
      </w:r>
      <w:r w:rsidR="00CB480A" w:rsidRPr="003710ED">
        <w:rPr>
          <w:color w:val="000000"/>
        </w:rPr>
        <w:t xml:space="preserve">esholam, R. I., Moberg, P. J., Barakat, L. P., Kumar, A., Gur, R. C., </w:t>
      </w:r>
      <w:r w:rsidR="00CB480A" w:rsidRPr="003710ED">
        <w:rPr>
          <w:b/>
          <w:color w:val="000000"/>
        </w:rPr>
        <w:t>Dunbar, L.</w:t>
      </w:r>
      <w:r w:rsidR="0095288F">
        <w:rPr>
          <w:b/>
          <w:color w:val="000000"/>
        </w:rPr>
        <w:t>M.</w:t>
      </w:r>
      <w:r w:rsidR="00CB480A" w:rsidRPr="003710ED">
        <w:rPr>
          <w:b/>
          <w:color w:val="000000"/>
        </w:rPr>
        <w:t>,</w:t>
      </w:r>
      <w:r w:rsidR="00CB480A" w:rsidRPr="003710ED">
        <w:rPr>
          <w:color w:val="000000"/>
        </w:rPr>
        <w:t xml:space="preserve"> </w:t>
      </w:r>
      <w:proofErr w:type="spellStart"/>
      <w:r w:rsidR="00CB480A" w:rsidRPr="003710ED">
        <w:rPr>
          <w:color w:val="000000"/>
        </w:rPr>
        <w:t>Elderkin</w:t>
      </w:r>
      <w:proofErr w:type="spellEnd"/>
      <w:r w:rsidR="00CB480A" w:rsidRPr="003710ED">
        <w:rPr>
          <w:color w:val="000000"/>
        </w:rPr>
        <w:t>-</w:t>
      </w:r>
    </w:p>
    <w:p w14:paraId="6537037D" w14:textId="77777777" w:rsidR="00467B5A" w:rsidRDefault="00467B5A" w:rsidP="0095288F">
      <w:pPr>
        <w:spacing w:line="280" w:lineRule="exact"/>
        <w:rPr>
          <w:i/>
          <w:color w:val="000000"/>
        </w:rPr>
      </w:pPr>
      <w:r>
        <w:rPr>
          <w:color w:val="000000"/>
        </w:rPr>
        <w:t xml:space="preserve">     </w:t>
      </w:r>
      <w:r w:rsidR="00CB480A" w:rsidRPr="003710ED">
        <w:rPr>
          <w:color w:val="000000"/>
        </w:rPr>
        <w:t xml:space="preserve">Thompson, V., &amp; </w:t>
      </w:r>
      <w:proofErr w:type="spellStart"/>
      <w:r w:rsidR="00CB480A" w:rsidRPr="003710ED">
        <w:rPr>
          <w:color w:val="000000"/>
        </w:rPr>
        <w:t>Zillmer</w:t>
      </w:r>
      <w:proofErr w:type="spellEnd"/>
      <w:r w:rsidR="00CB480A" w:rsidRPr="003710ED">
        <w:rPr>
          <w:color w:val="000000"/>
        </w:rPr>
        <w:t>, E. A. (</w:t>
      </w:r>
      <w:r w:rsidR="00800CD5" w:rsidRPr="003710ED">
        <w:rPr>
          <w:color w:val="000000"/>
        </w:rPr>
        <w:t xml:space="preserve">2002, </w:t>
      </w:r>
      <w:r w:rsidR="00CB480A" w:rsidRPr="003710ED">
        <w:rPr>
          <w:color w:val="000000"/>
        </w:rPr>
        <w:t xml:space="preserve">April). </w:t>
      </w:r>
      <w:r w:rsidR="00CB480A" w:rsidRPr="003710ED">
        <w:rPr>
          <w:i/>
          <w:color w:val="000000"/>
        </w:rPr>
        <w:t>Elucidating elderly</w:t>
      </w:r>
      <w:r w:rsidR="00A44B47" w:rsidRPr="003710ED">
        <w:rPr>
          <w:i/>
          <w:color w:val="000000"/>
        </w:rPr>
        <w:t xml:space="preserve"> </w:t>
      </w:r>
      <w:r w:rsidR="00CB480A" w:rsidRPr="003710ED">
        <w:rPr>
          <w:i/>
          <w:color w:val="000000"/>
        </w:rPr>
        <w:t xml:space="preserve">minor depression through </w:t>
      </w:r>
    </w:p>
    <w:p w14:paraId="5EE83C6F" w14:textId="77777777" w:rsidR="00467B5A" w:rsidRDefault="00467B5A" w:rsidP="0095288F">
      <w:pPr>
        <w:spacing w:line="280" w:lineRule="exact"/>
        <w:rPr>
          <w:color w:val="000000"/>
        </w:rPr>
      </w:pPr>
      <w:r>
        <w:rPr>
          <w:i/>
          <w:color w:val="000000"/>
        </w:rPr>
        <w:t xml:space="preserve">     </w:t>
      </w:r>
      <w:r w:rsidR="00CB480A" w:rsidRPr="003710ED">
        <w:rPr>
          <w:i/>
          <w:color w:val="000000"/>
        </w:rPr>
        <w:t>verbal learning and memory profiles.</w:t>
      </w:r>
      <w:r w:rsidR="00CB480A" w:rsidRPr="003710ED">
        <w:rPr>
          <w:color w:val="000000"/>
        </w:rPr>
        <w:t xml:space="preserve"> P</w:t>
      </w:r>
      <w:r w:rsidR="00AB778E">
        <w:rPr>
          <w:color w:val="000000"/>
        </w:rPr>
        <w:t>oster p</w:t>
      </w:r>
      <w:r w:rsidR="00F7296C">
        <w:rPr>
          <w:color w:val="000000"/>
        </w:rPr>
        <w:t>resented at the annual m</w:t>
      </w:r>
      <w:r w:rsidR="00CB480A" w:rsidRPr="003710ED">
        <w:rPr>
          <w:color w:val="000000"/>
        </w:rPr>
        <w:t xml:space="preserve">eeting of the Harvard </w:t>
      </w:r>
    </w:p>
    <w:p w14:paraId="610951E1" w14:textId="167A4F64" w:rsidR="00C95658" w:rsidRPr="0095288F" w:rsidRDefault="00467B5A" w:rsidP="0095288F">
      <w:pPr>
        <w:spacing w:line="280" w:lineRule="exact"/>
        <w:rPr>
          <w:color w:val="000000"/>
        </w:rPr>
      </w:pPr>
      <w:r>
        <w:rPr>
          <w:color w:val="000000"/>
        </w:rPr>
        <w:t xml:space="preserve">     </w:t>
      </w:r>
      <w:r w:rsidR="00CB480A" w:rsidRPr="003710ED">
        <w:rPr>
          <w:color w:val="000000"/>
        </w:rPr>
        <w:t>Psychiatry Research Day, Boston, MA.</w:t>
      </w:r>
    </w:p>
    <w:p w14:paraId="3D97125C" w14:textId="77777777" w:rsidR="00470247" w:rsidRDefault="00470247" w:rsidP="003710ED">
      <w:pPr>
        <w:spacing w:line="280" w:lineRule="exact"/>
        <w:rPr>
          <w:color w:val="000000"/>
        </w:rPr>
      </w:pPr>
    </w:p>
    <w:p w14:paraId="7686285D" w14:textId="77777777" w:rsidR="00467B5A" w:rsidRDefault="00CB480A" w:rsidP="00467B5A">
      <w:pPr>
        <w:spacing w:line="280" w:lineRule="exact"/>
        <w:rPr>
          <w:color w:val="000000"/>
        </w:rPr>
      </w:pPr>
      <w:r w:rsidRPr="003710ED">
        <w:rPr>
          <w:color w:val="000000"/>
        </w:rPr>
        <w:t xml:space="preserve">Mesholam, R. I., Wojcik, J., Harrison, M., </w:t>
      </w:r>
      <w:r w:rsidRPr="003710ED">
        <w:rPr>
          <w:b/>
          <w:color w:val="000000"/>
        </w:rPr>
        <w:t>Dunbar, L.</w:t>
      </w:r>
      <w:r w:rsidR="0095288F">
        <w:rPr>
          <w:b/>
          <w:color w:val="000000"/>
        </w:rPr>
        <w:t>M.</w:t>
      </w:r>
      <w:r w:rsidRPr="003710ED">
        <w:rPr>
          <w:b/>
          <w:color w:val="000000"/>
        </w:rPr>
        <w:t>,</w:t>
      </w:r>
      <w:r w:rsidRPr="003710ED">
        <w:rPr>
          <w:color w:val="000000"/>
        </w:rPr>
        <w:t xml:space="preserve"> Caplan, B., </w:t>
      </w:r>
      <w:proofErr w:type="spellStart"/>
      <w:r w:rsidRPr="003710ED">
        <w:rPr>
          <w:color w:val="000000"/>
        </w:rPr>
        <w:t>Zimmet</w:t>
      </w:r>
      <w:proofErr w:type="spellEnd"/>
      <w:r w:rsidRPr="003710ED">
        <w:rPr>
          <w:color w:val="000000"/>
        </w:rPr>
        <w:t xml:space="preserve">, S. V., Patel, J., </w:t>
      </w:r>
    </w:p>
    <w:p w14:paraId="5292BF50" w14:textId="77777777" w:rsidR="00467B5A" w:rsidRDefault="00467B5A" w:rsidP="00467B5A">
      <w:pPr>
        <w:spacing w:line="280" w:lineRule="exact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CB480A" w:rsidRPr="003710ED">
        <w:rPr>
          <w:color w:val="000000"/>
        </w:rPr>
        <w:t>Canuso</w:t>
      </w:r>
      <w:proofErr w:type="spellEnd"/>
      <w:r w:rsidR="00CB480A" w:rsidRPr="003710ED">
        <w:rPr>
          <w:color w:val="000000"/>
        </w:rPr>
        <w:t xml:space="preserve">, C. M., Rodriguez, M., Macaulay, E., Richards, C., Dawson, R., Schildkraut, J. J., &amp; </w:t>
      </w:r>
    </w:p>
    <w:p w14:paraId="6665DAC5" w14:textId="77777777" w:rsidR="00467B5A" w:rsidRDefault="00467B5A" w:rsidP="00467B5A">
      <w:pPr>
        <w:spacing w:line="280" w:lineRule="exact"/>
        <w:rPr>
          <w:i/>
          <w:color w:val="000000"/>
        </w:rPr>
      </w:pPr>
      <w:r>
        <w:rPr>
          <w:color w:val="000000"/>
        </w:rPr>
        <w:t xml:space="preserve">     </w:t>
      </w:r>
      <w:r w:rsidR="00CB480A" w:rsidRPr="003710ED">
        <w:rPr>
          <w:color w:val="000000"/>
        </w:rPr>
        <w:t>Green, A. I. (</w:t>
      </w:r>
      <w:r w:rsidR="00800CD5" w:rsidRPr="003710ED">
        <w:rPr>
          <w:color w:val="000000"/>
        </w:rPr>
        <w:t xml:space="preserve">2003, </w:t>
      </w:r>
      <w:r w:rsidR="00CB480A" w:rsidRPr="003710ED">
        <w:rPr>
          <w:color w:val="000000"/>
        </w:rPr>
        <w:t xml:space="preserve">March). </w:t>
      </w:r>
      <w:r w:rsidR="00CB480A" w:rsidRPr="003710ED">
        <w:rPr>
          <w:i/>
          <w:color w:val="000000"/>
        </w:rPr>
        <w:t xml:space="preserve">Clinical response to treatment In first episode schizophrenia: </w:t>
      </w:r>
    </w:p>
    <w:p w14:paraId="43B71800" w14:textId="77777777" w:rsidR="00467B5A" w:rsidRDefault="00467B5A" w:rsidP="00467B5A">
      <w:pPr>
        <w:spacing w:line="280" w:lineRule="exact"/>
        <w:rPr>
          <w:color w:val="000000"/>
        </w:rPr>
      </w:pPr>
      <w:r>
        <w:rPr>
          <w:i/>
          <w:color w:val="000000"/>
        </w:rPr>
        <w:t xml:space="preserve">     </w:t>
      </w:r>
      <w:r w:rsidR="00CB480A" w:rsidRPr="003710ED">
        <w:rPr>
          <w:i/>
          <w:color w:val="000000"/>
        </w:rPr>
        <w:t>Clozapine versus haloperidol</w:t>
      </w:r>
      <w:r w:rsidR="00CB480A" w:rsidRPr="003710ED">
        <w:rPr>
          <w:color w:val="000000"/>
        </w:rPr>
        <w:t>. P</w:t>
      </w:r>
      <w:r w:rsidR="00AB778E">
        <w:rPr>
          <w:color w:val="000000"/>
        </w:rPr>
        <w:t>oster p</w:t>
      </w:r>
      <w:r w:rsidR="00F7296C">
        <w:rPr>
          <w:color w:val="000000"/>
        </w:rPr>
        <w:t>resented at the annual m</w:t>
      </w:r>
      <w:r w:rsidR="00CB480A" w:rsidRPr="003710ED">
        <w:rPr>
          <w:color w:val="000000"/>
        </w:rPr>
        <w:t xml:space="preserve">eeting of the Harvard </w:t>
      </w:r>
    </w:p>
    <w:p w14:paraId="385EE636" w14:textId="191FCFE9" w:rsidR="00CB480A" w:rsidRPr="003710ED" w:rsidRDefault="00467B5A" w:rsidP="00467B5A">
      <w:pPr>
        <w:spacing w:line="280" w:lineRule="exact"/>
        <w:rPr>
          <w:color w:val="000000"/>
        </w:rPr>
      </w:pPr>
      <w:r>
        <w:rPr>
          <w:color w:val="000000"/>
        </w:rPr>
        <w:t xml:space="preserve">     </w:t>
      </w:r>
      <w:r w:rsidR="00CB480A" w:rsidRPr="003710ED">
        <w:rPr>
          <w:color w:val="000000"/>
        </w:rPr>
        <w:t>Psychiatry Research Day, Boston, MA.</w:t>
      </w:r>
    </w:p>
    <w:p w14:paraId="5BB2C17A" w14:textId="77777777" w:rsidR="00015145" w:rsidRDefault="00015145" w:rsidP="00F7296C">
      <w:pPr>
        <w:pStyle w:val="Heading3"/>
      </w:pPr>
    </w:p>
    <w:p w14:paraId="7B65CAF0" w14:textId="59B6FA72" w:rsidR="002A207E" w:rsidRPr="009E478F" w:rsidRDefault="002A207E" w:rsidP="00F7296C">
      <w:pPr>
        <w:pStyle w:val="Heading3"/>
      </w:pPr>
      <w:r w:rsidRPr="00D204DD">
        <w:t>INVITED PRESENTATIONS</w:t>
      </w:r>
      <w:r w:rsidR="00F82543">
        <w:t xml:space="preserve"> </w:t>
      </w:r>
    </w:p>
    <w:p w14:paraId="776CF578" w14:textId="77777777" w:rsidR="001B211A" w:rsidRDefault="001B211A" w:rsidP="00F7296C">
      <w:pPr>
        <w:rPr>
          <w:b/>
        </w:rPr>
      </w:pPr>
    </w:p>
    <w:p w14:paraId="76734DBA" w14:textId="77777777" w:rsidR="0044163B" w:rsidRDefault="00374645" w:rsidP="00F7296C">
      <w:pPr>
        <w:rPr>
          <w:bCs/>
        </w:rPr>
      </w:pPr>
      <w:r>
        <w:rPr>
          <w:b/>
        </w:rPr>
        <w:t xml:space="preserve">McAndrew, L.M., </w:t>
      </w:r>
      <w:r>
        <w:rPr>
          <w:bCs/>
        </w:rPr>
        <w:t>(</w:t>
      </w:r>
      <w:r w:rsidR="0044163B">
        <w:rPr>
          <w:bCs/>
        </w:rPr>
        <w:t xml:space="preserve">2020, January). Patient-centered care for Persistent Physical Symptoms. </w:t>
      </w:r>
    </w:p>
    <w:p w14:paraId="052153C9" w14:textId="4471611F" w:rsidR="00374645" w:rsidRPr="00374645" w:rsidRDefault="0044163B" w:rsidP="00F7296C">
      <w:pPr>
        <w:rPr>
          <w:bCs/>
        </w:rPr>
      </w:pPr>
      <w:r>
        <w:rPr>
          <w:bCs/>
        </w:rPr>
        <w:t xml:space="preserve">      University at New Mexico, NM.</w:t>
      </w:r>
    </w:p>
    <w:p w14:paraId="5C0D0A6A" w14:textId="77777777" w:rsidR="0044163B" w:rsidRDefault="0044163B" w:rsidP="00F7296C">
      <w:pPr>
        <w:rPr>
          <w:b/>
        </w:rPr>
      </w:pPr>
    </w:p>
    <w:p w14:paraId="4132C9E0" w14:textId="4CA7CA69" w:rsidR="000276BC" w:rsidRDefault="000276BC" w:rsidP="00F7296C">
      <w:r w:rsidRPr="007C44B2">
        <w:rPr>
          <w:b/>
        </w:rPr>
        <w:t>McAndrew, L.M.,</w:t>
      </w:r>
      <w:r>
        <w:t xml:space="preserve"> (2019, October). </w:t>
      </w:r>
      <w:r w:rsidRPr="007C44B2">
        <w:rPr>
          <w:i/>
        </w:rPr>
        <w:t>Healthcare for Gulf War Veterans.</w:t>
      </w:r>
      <w:r>
        <w:t xml:space="preserve"> Research Advisory  </w:t>
      </w:r>
    </w:p>
    <w:p w14:paraId="0B275353" w14:textId="7D85106A" w:rsidR="00F7296C" w:rsidRDefault="000276BC" w:rsidP="00F7296C">
      <w:r>
        <w:t xml:space="preserve">      Committee on Gulf War Illnesses, San </w:t>
      </w:r>
      <w:proofErr w:type="spellStart"/>
      <w:r>
        <w:t>Franciso</w:t>
      </w:r>
      <w:proofErr w:type="spellEnd"/>
      <w:r>
        <w:t>, CA.</w:t>
      </w:r>
    </w:p>
    <w:p w14:paraId="38ABBDB1" w14:textId="77777777" w:rsidR="000276BC" w:rsidRDefault="000276BC" w:rsidP="00F7296C">
      <w:pPr>
        <w:rPr>
          <w:b/>
        </w:rPr>
      </w:pPr>
    </w:p>
    <w:p w14:paraId="0F1B69FC" w14:textId="76FBE5CC" w:rsidR="00467B5A" w:rsidRDefault="00F7296C" w:rsidP="00F7296C">
      <w:r w:rsidRPr="00F7296C">
        <w:rPr>
          <w:b/>
        </w:rPr>
        <w:t>McAndrew, L.M.</w:t>
      </w:r>
      <w:r>
        <w:t xml:space="preserve"> (2018, November). </w:t>
      </w:r>
      <w:r w:rsidRPr="00F7296C">
        <w:rPr>
          <w:i/>
        </w:rPr>
        <w:t xml:space="preserve">Veteran-centered care for Chronic </w:t>
      </w:r>
      <w:proofErr w:type="spellStart"/>
      <w:r w:rsidRPr="00F7296C">
        <w:rPr>
          <w:i/>
        </w:rPr>
        <w:t>Multisymptom</w:t>
      </w:r>
      <w:proofErr w:type="spellEnd"/>
      <w:r w:rsidRPr="00F7296C">
        <w:rPr>
          <w:i/>
        </w:rPr>
        <w:t xml:space="preserve"> Illness.</w:t>
      </w:r>
      <w:r>
        <w:t xml:space="preserve"> </w:t>
      </w:r>
    </w:p>
    <w:p w14:paraId="6612CEFC" w14:textId="69344E11" w:rsidR="00F7296C" w:rsidRPr="00F7296C" w:rsidRDefault="00467B5A" w:rsidP="00F7296C">
      <w:r>
        <w:t xml:space="preserve">     </w:t>
      </w:r>
      <w:r w:rsidR="00F7296C">
        <w:t>National HSR&amp;D CDA Webinar, Veterans Affairs.</w:t>
      </w:r>
    </w:p>
    <w:p w14:paraId="7A9B8E0F" w14:textId="77777777" w:rsidR="00F7296C" w:rsidRDefault="00F7296C" w:rsidP="00190599">
      <w:pPr>
        <w:spacing w:line="280" w:lineRule="exact"/>
      </w:pPr>
    </w:p>
    <w:p w14:paraId="16A3CE3A" w14:textId="77777777" w:rsidR="00467B5A" w:rsidRDefault="0086170B" w:rsidP="00190599">
      <w:pPr>
        <w:spacing w:line="280" w:lineRule="exact"/>
        <w:rPr>
          <w:i/>
        </w:rPr>
      </w:pPr>
      <w:r>
        <w:t>S</w:t>
      </w:r>
      <w:r w:rsidR="005A0E94">
        <w:t xml:space="preserve">antos, S. &amp; </w:t>
      </w:r>
      <w:r w:rsidR="005A0E94" w:rsidRPr="00F36ED8">
        <w:rPr>
          <w:b/>
        </w:rPr>
        <w:t>McAndrew, L.M.</w:t>
      </w:r>
      <w:r w:rsidR="005A0E94">
        <w:t xml:space="preserve"> (2017</w:t>
      </w:r>
      <w:r>
        <w:t xml:space="preserve">, </w:t>
      </w:r>
      <w:r w:rsidR="005A0E94">
        <w:t>March</w:t>
      </w:r>
      <w:r>
        <w:t>).</w:t>
      </w:r>
      <w:r w:rsidR="005A0E94" w:rsidRPr="00B73019">
        <w:rPr>
          <w:i/>
        </w:rPr>
        <w:t xml:space="preserve"> </w:t>
      </w:r>
      <w:r w:rsidR="00B73019" w:rsidRPr="00B73019">
        <w:rPr>
          <w:i/>
        </w:rPr>
        <w:t>Communicating with Veterans on deployment-</w:t>
      </w:r>
    </w:p>
    <w:p w14:paraId="3DDA7DD5" w14:textId="29D2D8A2" w:rsidR="0086170B" w:rsidRPr="00467B5A" w:rsidRDefault="00467B5A" w:rsidP="005A0E94">
      <w:pPr>
        <w:spacing w:line="280" w:lineRule="exact"/>
        <w:rPr>
          <w:i/>
        </w:rPr>
      </w:pPr>
      <w:r>
        <w:rPr>
          <w:i/>
        </w:rPr>
        <w:t xml:space="preserve">     </w:t>
      </w:r>
      <w:r w:rsidR="00B73019" w:rsidRPr="00B73019">
        <w:rPr>
          <w:i/>
        </w:rPr>
        <w:t>r</w:t>
      </w:r>
      <w:r w:rsidR="005A0E94" w:rsidRPr="00B73019">
        <w:rPr>
          <w:i/>
        </w:rPr>
        <w:t xml:space="preserve">elated </w:t>
      </w:r>
      <w:r w:rsidR="00B73019" w:rsidRPr="00B73019">
        <w:rPr>
          <w:i/>
        </w:rPr>
        <w:t>e</w:t>
      </w:r>
      <w:r w:rsidR="005A0E94" w:rsidRPr="00B73019">
        <w:rPr>
          <w:i/>
        </w:rPr>
        <w:t>xposur</w:t>
      </w:r>
      <w:r w:rsidR="00B73019" w:rsidRPr="00B73019">
        <w:rPr>
          <w:i/>
        </w:rPr>
        <w:t>e i</w:t>
      </w:r>
      <w:r w:rsidR="005A0E94" w:rsidRPr="00B73019">
        <w:rPr>
          <w:i/>
        </w:rPr>
        <w:t xml:space="preserve">ssues. </w:t>
      </w:r>
      <w:r w:rsidR="005A0E94">
        <w:t>National Webinar, Veterans Affairs.</w:t>
      </w:r>
      <w:r w:rsidR="0086170B">
        <w:t xml:space="preserve"> </w:t>
      </w:r>
    </w:p>
    <w:p w14:paraId="021A1C77" w14:textId="77777777" w:rsidR="0086170B" w:rsidRDefault="0086170B" w:rsidP="00190599">
      <w:pPr>
        <w:spacing w:line="280" w:lineRule="exact"/>
      </w:pPr>
    </w:p>
    <w:p w14:paraId="18CD7720" w14:textId="77777777" w:rsidR="00467B5A" w:rsidRDefault="001E1CF3" w:rsidP="00190599">
      <w:pPr>
        <w:spacing w:line="280" w:lineRule="exact"/>
        <w:rPr>
          <w:i/>
        </w:rPr>
      </w:pPr>
      <w:r>
        <w:t xml:space="preserve">Helmer, D.A. &amp; </w:t>
      </w:r>
      <w:r w:rsidRPr="001E1CF3">
        <w:rPr>
          <w:b/>
        </w:rPr>
        <w:t>McAndrew, L.M.</w:t>
      </w:r>
      <w:r>
        <w:t xml:space="preserve"> (2017, March). </w:t>
      </w:r>
      <w:r w:rsidRPr="00043FAC">
        <w:rPr>
          <w:i/>
        </w:rPr>
        <w:t>Treating C</w:t>
      </w:r>
      <w:r w:rsidR="00B73019">
        <w:rPr>
          <w:i/>
        </w:rPr>
        <w:t xml:space="preserve">hronic </w:t>
      </w:r>
      <w:proofErr w:type="spellStart"/>
      <w:r w:rsidR="00B73019">
        <w:rPr>
          <w:i/>
        </w:rPr>
        <w:t>Multisymptom</w:t>
      </w:r>
      <w:proofErr w:type="spellEnd"/>
      <w:r w:rsidR="00B73019">
        <w:rPr>
          <w:i/>
        </w:rPr>
        <w:t xml:space="preserve"> Illness in </w:t>
      </w:r>
    </w:p>
    <w:p w14:paraId="4D1A26C2" w14:textId="19E0261F" w:rsidR="001E1CF3" w:rsidRDefault="00467B5A" w:rsidP="00190599">
      <w:pPr>
        <w:spacing w:line="280" w:lineRule="exact"/>
      </w:pPr>
      <w:r>
        <w:rPr>
          <w:i/>
        </w:rPr>
        <w:t xml:space="preserve">     </w:t>
      </w:r>
      <w:r w:rsidR="00B73019">
        <w:rPr>
          <w:i/>
        </w:rPr>
        <w:t>primary c</w:t>
      </w:r>
      <w:r w:rsidR="001E1CF3" w:rsidRPr="00043FAC">
        <w:rPr>
          <w:i/>
        </w:rPr>
        <w:t>are.</w:t>
      </w:r>
      <w:r w:rsidR="001E1CF3">
        <w:t xml:space="preserve"> </w:t>
      </w:r>
      <w:r w:rsidR="005A0E94">
        <w:t xml:space="preserve">National Webinar, Veterans Affairs. </w:t>
      </w:r>
      <w:r w:rsidR="001E1CF3">
        <w:t xml:space="preserve"> </w:t>
      </w:r>
    </w:p>
    <w:p w14:paraId="7F4DB9A3" w14:textId="77777777" w:rsidR="00043FAC" w:rsidRDefault="00043FAC" w:rsidP="00190599">
      <w:pPr>
        <w:spacing w:line="280" w:lineRule="exact"/>
      </w:pPr>
    </w:p>
    <w:p w14:paraId="47232BAF" w14:textId="77777777" w:rsidR="00467B5A" w:rsidRDefault="00043FAC" w:rsidP="00190599">
      <w:pPr>
        <w:spacing w:line="280" w:lineRule="exact"/>
      </w:pPr>
      <w:r w:rsidRPr="00043FAC">
        <w:rPr>
          <w:b/>
        </w:rPr>
        <w:t>McAndrew</w:t>
      </w:r>
      <w:r>
        <w:rPr>
          <w:b/>
        </w:rPr>
        <w:t>, L.M.</w:t>
      </w:r>
      <w:r w:rsidRPr="00043FAC">
        <w:rPr>
          <w:b/>
        </w:rPr>
        <w:t xml:space="preserve"> </w:t>
      </w:r>
      <w:r>
        <w:t xml:space="preserve">(2017, May). </w:t>
      </w:r>
      <w:r w:rsidRPr="00043FAC">
        <w:rPr>
          <w:i/>
        </w:rPr>
        <w:t xml:space="preserve">Patient </w:t>
      </w:r>
      <w:r w:rsidR="00B73019">
        <w:rPr>
          <w:i/>
        </w:rPr>
        <w:t>centered c</w:t>
      </w:r>
      <w:r w:rsidRPr="00043FAC">
        <w:rPr>
          <w:i/>
        </w:rPr>
        <w:t xml:space="preserve">are for Chronic </w:t>
      </w:r>
      <w:proofErr w:type="spellStart"/>
      <w:r w:rsidRPr="00043FAC">
        <w:rPr>
          <w:i/>
        </w:rPr>
        <w:t>Multisymptom</w:t>
      </w:r>
      <w:proofErr w:type="spellEnd"/>
      <w:r w:rsidRPr="00043FAC">
        <w:rPr>
          <w:i/>
        </w:rPr>
        <w:t xml:space="preserve"> Illness</w:t>
      </w:r>
      <w:r>
        <w:t xml:space="preserve">. </w:t>
      </w:r>
    </w:p>
    <w:p w14:paraId="635EEA87" w14:textId="2545EAE6" w:rsidR="00043FAC" w:rsidRPr="001E1CF3" w:rsidRDefault="00467B5A" w:rsidP="00190599">
      <w:pPr>
        <w:spacing w:line="280" w:lineRule="exact"/>
      </w:pPr>
      <w:r>
        <w:t xml:space="preserve">     </w:t>
      </w:r>
      <w:r w:rsidR="00043FAC">
        <w:t>Veterans Affairs New Jersey Healthcare System.</w:t>
      </w:r>
    </w:p>
    <w:p w14:paraId="4B58353A" w14:textId="77777777" w:rsidR="001E1CF3" w:rsidRDefault="001E1CF3" w:rsidP="00190599">
      <w:pPr>
        <w:spacing w:line="280" w:lineRule="exact"/>
      </w:pPr>
    </w:p>
    <w:p w14:paraId="065142D7" w14:textId="77777777" w:rsidR="00467B5A" w:rsidRDefault="00190599" w:rsidP="00190599">
      <w:pPr>
        <w:spacing w:line="280" w:lineRule="exact"/>
        <w:rPr>
          <w:i/>
        </w:rPr>
      </w:pPr>
      <w:r>
        <w:t xml:space="preserve">Litke, D. &amp; </w:t>
      </w:r>
      <w:r w:rsidRPr="00190599">
        <w:rPr>
          <w:b/>
        </w:rPr>
        <w:t>McAndrew, L.M.</w:t>
      </w:r>
      <w:r>
        <w:t xml:space="preserve"> (2016, August). </w:t>
      </w:r>
      <w:r w:rsidR="00B73019">
        <w:rPr>
          <w:i/>
        </w:rPr>
        <w:t xml:space="preserve">Problem-solving therapy for Veterans with </w:t>
      </w:r>
    </w:p>
    <w:p w14:paraId="78E6E409" w14:textId="36780DB3" w:rsidR="00190599" w:rsidRPr="00467B5A" w:rsidRDefault="00467B5A" w:rsidP="001E1CF3">
      <w:pPr>
        <w:spacing w:line="280" w:lineRule="exact"/>
        <w:rPr>
          <w:i/>
        </w:rPr>
      </w:pPr>
      <w:r>
        <w:rPr>
          <w:i/>
        </w:rPr>
        <w:t xml:space="preserve">     </w:t>
      </w:r>
      <w:r w:rsidR="00B73019">
        <w:rPr>
          <w:i/>
        </w:rPr>
        <w:t>c</w:t>
      </w:r>
      <w:r>
        <w:rPr>
          <w:i/>
        </w:rPr>
        <w:t>ognitive</w:t>
      </w:r>
      <w:r w:rsidR="001E1CF3">
        <w:rPr>
          <w:i/>
        </w:rPr>
        <w:t xml:space="preserve"> </w:t>
      </w:r>
      <w:r w:rsidR="00B73019">
        <w:rPr>
          <w:i/>
        </w:rPr>
        <w:t>d</w:t>
      </w:r>
      <w:r w:rsidR="00190599" w:rsidRPr="00190599">
        <w:rPr>
          <w:i/>
        </w:rPr>
        <w:t>ysfunction.</w:t>
      </w:r>
      <w:r w:rsidR="00190599">
        <w:t xml:space="preserve"> National Webinar, Veterans Affairs. </w:t>
      </w:r>
    </w:p>
    <w:p w14:paraId="4CC72022" w14:textId="77777777" w:rsidR="00190599" w:rsidRDefault="00190599" w:rsidP="003710ED">
      <w:pPr>
        <w:spacing w:line="280" w:lineRule="exact"/>
      </w:pPr>
    </w:p>
    <w:p w14:paraId="36B25FCC" w14:textId="77777777" w:rsidR="00467B5A" w:rsidRDefault="00043FAC" w:rsidP="003710ED">
      <w:pPr>
        <w:spacing w:line="280" w:lineRule="exact"/>
      </w:pPr>
      <w:r w:rsidRPr="00043FAC">
        <w:rPr>
          <w:b/>
        </w:rPr>
        <w:t>McAndrew, L.M.</w:t>
      </w:r>
      <w:r>
        <w:t xml:space="preserve">, (2016, May). </w:t>
      </w:r>
      <w:r w:rsidR="00B73019">
        <w:rPr>
          <w:i/>
        </w:rPr>
        <w:t>Patient centered c</w:t>
      </w:r>
      <w:r w:rsidRPr="00043FAC">
        <w:rPr>
          <w:i/>
        </w:rPr>
        <w:t xml:space="preserve">are for Chronic </w:t>
      </w:r>
      <w:proofErr w:type="spellStart"/>
      <w:r w:rsidRPr="00043FAC">
        <w:rPr>
          <w:i/>
        </w:rPr>
        <w:t>Multisymptom</w:t>
      </w:r>
      <w:proofErr w:type="spellEnd"/>
      <w:r w:rsidRPr="00043FAC">
        <w:rPr>
          <w:i/>
        </w:rPr>
        <w:t xml:space="preserve"> Illness.</w:t>
      </w:r>
      <w:r>
        <w:t xml:space="preserve"> </w:t>
      </w:r>
    </w:p>
    <w:p w14:paraId="481DD536" w14:textId="35DEFFFA" w:rsidR="00043FAC" w:rsidRDefault="00467B5A" w:rsidP="00043FAC">
      <w:pPr>
        <w:spacing w:line="280" w:lineRule="exact"/>
      </w:pPr>
      <w:r>
        <w:t xml:space="preserve">     </w:t>
      </w:r>
      <w:r w:rsidR="00043FAC">
        <w:t>Veterans Affairs New Jersey Health</w:t>
      </w:r>
      <w:r w:rsidR="00B73019">
        <w:t xml:space="preserve"> C</w:t>
      </w:r>
      <w:r w:rsidR="00043FAC">
        <w:t>are System.</w:t>
      </w:r>
    </w:p>
    <w:p w14:paraId="3B894CC3" w14:textId="77777777" w:rsidR="00493127" w:rsidRDefault="00493127" w:rsidP="00043FAC">
      <w:pPr>
        <w:spacing w:line="280" w:lineRule="exact"/>
      </w:pPr>
    </w:p>
    <w:p w14:paraId="470EF874" w14:textId="77777777" w:rsidR="00467B5A" w:rsidRDefault="00AD20D7" w:rsidP="003710ED">
      <w:pPr>
        <w:spacing w:line="280" w:lineRule="exact"/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</w:pPr>
      <w:r w:rsidRPr="00D204DD">
        <w:lastRenderedPageBreak/>
        <w:t xml:space="preserve">Helmer, D.A., </w:t>
      </w:r>
      <w:r w:rsidR="00AB778E">
        <w:t xml:space="preserve">&amp; </w:t>
      </w:r>
      <w:r w:rsidRPr="003710ED">
        <w:rPr>
          <w:b/>
        </w:rPr>
        <w:t>McAndrew, L.M.</w:t>
      </w:r>
      <w:r w:rsidRPr="00D204DD">
        <w:t xml:space="preserve"> (2014, </w:t>
      </w:r>
      <w:r w:rsidRPr="003710ED">
        <w:rPr>
          <w14:reflection w14:blurRad="0" w14:stA="100000" w14:stPos="0" w14:endA="0" w14:endPos="0" w14:dist="0" w14:dir="0" w14:fadeDir="0" w14:sx="0" w14:sy="0" w14:kx="0" w14:ky="0" w14:algn="b"/>
        </w:rPr>
        <w:t xml:space="preserve">December). </w:t>
      </w:r>
      <w:r w:rsidR="00B73019"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  <w:t xml:space="preserve">Evidence-based management and </w:t>
      </w:r>
    </w:p>
    <w:p w14:paraId="71681249" w14:textId="77777777" w:rsidR="00467B5A" w:rsidRDefault="00467B5A" w:rsidP="00467B5A">
      <w:pPr>
        <w:spacing w:line="280" w:lineRule="exact"/>
        <w:rPr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  <w:t xml:space="preserve">     </w:t>
      </w:r>
      <w:r w:rsidR="00B73019"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  <w:t>t</w:t>
      </w:r>
      <w:r w:rsidR="00225486" w:rsidRPr="00AB778E"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  <w:t xml:space="preserve">reatment for </w:t>
      </w:r>
      <w:r w:rsidR="00B73019"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  <w:t xml:space="preserve">Veterans with chronic </w:t>
      </w:r>
      <w:proofErr w:type="spellStart"/>
      <w:r w:rsidR="00B73019"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  <w:t>m</w:t>
      </w:r>
      <w:r w:rsidR="00600F6F"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  <w:t>ulti</w:t>
      </w:r>
      <w:r w:rsidR="00B73019"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  <w:t>symptom</w:t>
      </w:r>
      <w:proofErr w:type="spellEnd"/>
      <w:r w:rsidR="00B73019"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  <w:t xml:space="preserve"> i</w:t>
      </w:r>
      <w:r w:rsidR="00225486" w:rsidRPr="00AB778E"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  <w:t>llness</w:t>
      </w:r>
      <w:r w:rsidR="00225486" w:rsidRPr="00AB778E">
        <w:rPr>
          <w:i/>
          <w14:reflection w14:blurRad="0" w14:stA="100000" w14:stPos="0" w14:endA="0" w14:endPos="0" w14:dist="0" w14:dir="0" w14:fadeDir="0" w14:sx="0" w14:sy="0" w14:kx="0" w14:ky="0" w14:algn="b"/>
        </w:rPr>
        <w:t>.</w:t>
      </w:r>
      <w:r w:rsidR="00225486" w:rsidRPr="003710ED">
        <w:rPr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190599">
        <w:rPr>
          <w14:reflection w14:blurRad="0" w14:stA="100000" w14:stPos="0" w14:endA="0" w14:endPos="0" w14:dist="0" w14:dir="0" w14:fadeDir="0" w14:sx="0" w14:sy="0" w14:kx="0" w14:ky="0" w14:algn="b"/>
        </w:rPr>
        <w:t xml:space="preserve">National Webinar. </w:t>
      </w:r>
      <w:r w:rsidR="00225486" w:rsidRPr="003710ED">
        <w:rPr>
          <w14:reflection w14:blurRad="0" w14:stA="100000" w14:stPos="0" w14:endA="0" w14:endPos="0" w14:dist="0" w14:dir="0" w14:fadeDir="0" w14:sx="0" w14:sy="0" w14:kx="0" w14:ky="0" w14:algn="b"/>
        </w:rPr>
        <w:t xml:space="preserve">Veterans </w:t>
      </w:r>
    </w:p>
    <w:p w14:paraId="07EA3C0D" w14:textId="4A420D94" w:rsidR="00AD20D7" w:rsidRPr="00467B5A" w:rsidRDefault="00467B5A" w:rsidP="00467B5A">
      <w:pPr>
        <w:spacing w:line="280" w:lineRule="exact"/>
        <w:rPr>
          <w:rFonts w:eastAsiaTheme="majorEastAsia"/>
          <w:bCs/>
          <w:i/>
          <w:color w:val="000000" w:themeColor="text1"/>
          <w14:reflection w14:blurRad="0" w14:stA="100000" w14:stPos="0" w14:endA="0" w14:endPos="0" w14:dist="0" w14:dir="0" w14:fadeDir="0" w14:sx="0" w14:sy="0" w14:kx="0" w14:ky="0" w14:algn="b"/>
        </w:rPr>
      </w:pPr>
      <w:r>
        <w:rPr>
          <w14:reflection w14:blurRad="0" w14:stA="100000" w14:stPos="0" w14:endA="0" w14:endPos="0" w14:dist="0" w14:dir="0" w14:fadeDir="0" w14:sx="0" w14:sy="0" w14:kx="0" w14:ky="0" w14:algn="b"/>
        </w:rPr>
        <w:t xml:space="preserve">     </w:t>
      </w:r>
      <w:r w:rsidR="00225486" w:rsidRPr="003710ED">
        <w:rPr>
          <w14:reflection w14:blurRad="0" w14:stA="100000" w14:stPos="0" w14:endA="0" w14:endPos="0" w14:dist="0" w14:dir="0" w14:fadeDir="0" w14:sx="0" w14:sy="0" w14:kx="0" w14:ky="0" w14:algn="b"/>
        </w:rPr>
        <w:t xml:space="preserve">Affairs. </w:t>
      </w:r>
    </w:p>
    <w:p w14:paraId="400E707A" w14:textId="77777777" w:rsidR="00470247" w:rsidRDefault="00470247" w:rsidP="003710ED">
      <w:pPr>
        <w:spacing w:line="280" w:lineRule="exact"/>
        <w:rPr>
          <w:b/>
        </w:rPr>
      </w:pPr>
    </w:p>
    <w:p w14:paraId="7195C6DC" w14:textId="77777777" w:rsidR="00467B5A" w:rsidRDefault="001E35A0" w:rsidP="00467B5A">
      <w:pPr>
        <w:spacing w:line="280" w:lineRule="exact"/>
        <w:rPr>
          <w:i/>
        </w:rPr>
      </w:pPr>
      <w:r w:rsidRPr="003710ED">
        <w:rPr>
          <w:b/>
        </w:rPr>
        <w:t>McAndrew, L.M.</w:t>
      </w:r>
      <w:r w:rsidRPr="00D204DD">
        <w:t xml:space="preserve">, </w:t>
      </w:r>
      <w:r w:rsidR="004C5C15" w:rsidRPr="00D204DD">
        <w:t xml:space="preserve">&amp; </w:t>
      </w:r>
      <w:r w:rsidRPr="00D204DD">
        <w:t xml:space="preserve">Barbee, N. (2013, February). </w:t>
      </w:r>
      <w:r w:rsidRPr="00AB778E">
        <w:rPr>
          <w:i/>
        </w:rPr>
        <w:t xml:space="preserve">Chronic </w:t>
      </w:r>
      <w:proofErr w:type="spellStart"/>
      <w:r w:rsidRPr="00AB778E">
        <w:rPr>
          <w:i/>
        </w:rPr>
        <w:t>Multisymptom</w:t>
      </w:r>
      <w:proofErr w:type="spellEnd"/>
      <w:r w:rsidRPr="00AB778E">
        <w:rPr>
          <w:i/>
        </w:rPr>
        <w:t xml:space="preserve"> Illness and </w:t>
      </w:r>
    </w:p>
    <w:p w14:paraId="16355A6F" w14:textId="2DE05D25" w:rsidR="001E35A0" w:rsidRPr="00467B5A" w:rsidRDefault="00467B5A" w:rsidP="00467B5A">
      <w:pPr>
        <w:spacing w:line="280" w:lineRule="exact"/>
        <w:rPr>
          <w:i/>
        </w:rPr>
      </w:pPr>
      <w:r>
        <w:rPr>
          <w:i/>
        </w:rPr>
        <w:t xml:space="preserve">     </w:t>
      </w:r>
      <w:r w:rsidR="001E35A0" w:rsidRPr="00AB778E">
        <w:rPr>
          <w:i/>
        </w:rPr>
        <w:t>OEF/OIF/OND Veterans.</w:t>
      </w:r>
      <w:r w:rsidR="001E35A0" w:rsidRPr="00D204DD">
        <w:t xml:space="preserve"> National webinar to VA clinicians (provided CEU credits).</w:t>
      </w:r>
    </w:p>
    <w:p w14:paraId="17DB19EF" w14:textId="77777777" w:rsidR="00470247" w:rsidRDefault="00470247" w:rsidP="003710ED">
      <w:pPr>
        <w:spacing w:line="280" w:lineRule="exact"/>
        <w:rPr>
          <w:b/>
        </w:rPr>
      </w:pPr>
    </w:p>
    <w:p w14:paraId="1DBDAC0E" w14:textId="77777777" w:rsidR="00467B5A" w:rsidRDefault="000D2A7F" w:rsidP="00467B5A">
      <w:pPr>
        <w:spacing w:line="280" w:lineRule="exact"/>
        <w:rPr>
          <w:i/>
        </w:rPr>
      </w:pPr>
      <w:r w:rsidRPr="003710ED">
        <w:rPr>
          <w:b/>
        </w:rPr>
        <w:t>McAndrew</w:t>
      </w:r>
      <w:r w:rsidR="002A207E" w:rsidRPr="003710ED">
        <w:rPr>
          <w:b/>
        </w:rPr>
        <w:t>, L.M.</w:t>
      </w:r>
      <w:r w:rsidR="003322B3" w:rsidRPr="00D204DD">
        <w:t xml:space="preserve"> (</w:t>
      </w:r>
      <w:r w:rsidR="002A207E" w:rsidRPr="00D204DD">
        <w:t>2012</w:t>
      </w:r>
      <w:r w:rsidR="003322B3" w:rsidRPr="00D204DD">
        <w:t>, August</w:t>
      </w:r>
      <w:r w:rsidR="002A207E" w:rsidRPr="00D204DD">
        <w:t xml:space="preserve">). </w:t>
      </w:r>
      <w:r w:rsidR="002A207E" w:rsidRPr="00AB778E">
        <w:rPr>
          <w:i/>
        </w:rPr>
        <w:t xml:space="preserve">Chronic </w:t>
      </w:r>
      <w:proofErr w:type="spellStart"/>
      <w:r w:rsidR="002A207E" w:rsidRPr="00AB778E">
        <w:rPr>
          <w:i/>
        </w:rPr>
        <w:t>Multisymptom</w:t>
      </w:r>
      <w:proofErr w:type="spellEnd"/>
      <w:r w:rsidR="002A207E" w:rsidRPr="00AB778E">
        <w:rPr>
          <w:i/>
        </w:rPr>
        <w:t xml:space="preserve"> Illness in Returning Veteran: An </w:t>
      </w:r>
    </w:p>
    <w:p w14:paraId="57131F5F" w14:textId="587EA4CD" w:rsidR="000D2A7F" w:rsidRPr="00467B5A" w:rsidRDefault="00467B5A" w:rsidP="00467B5A">
      <w:pPr>
        <w:spacing w:line="280" w:lineRule="exact"/>
        <w:rPr>
          <w:i/>
        </w:rPr>
      </w:pPr>
      <w:r>
        <w:rPr>
          <w:i/>
        </w:rPr>
        <w:t xml:space="preserve">     </w:t>
      </w:r>
      <w:r w:rsidR="002A207E" w:rsidRPr="00AB778E">
        <w:rPr>
          <w:i/>
        </w:rPr>
        <w:t>Unrecognized Public Health Concern.</w:t>
      </w:r>
      <w:r w:rsidR="002A207E" w:rsidRPr="00D204DD">
        <w:t xml:space="preserve"> Grand Rounds at the MIRREC</w:t>
      </w:r>
      <w:r w:rsidR="000D2A7F" w:rsidRPr="00D204DD">
        <w:t xml:space="preserve"> </w:t>
      </w:r>
      <w:r w:rsidR="002A207E" w:rsidRPr="00D204DD">
        <w:t xml:space="preserve">VA </w:t>
      </w:r>
      <w:r w:rsidR="000D2A7F" w:rsidRPr="00D204DD">
        <w:t>Philadelphia</w:t>
      </w:r>
      <w:r w:rsidR="002A207E" w:rsidRPr="00D204DD">
        <w:t>, PA</w:t>
      </w:r>
    </w:p>
    <w:p w14:paraId="13A75BAD" w14:textId="77777777" w:rsidR="00470247" w:rsidRDefault="00470247" w:rsidP="003710ED">
      <w:pPr>
        <w:spacing w:line="280" w:lineRule="exact"/>
        <w:rPr>
          <w:b/>
        </w:rPr>
      </w:pPr>
    </w:p>
    <w:p w14:paraId="1674BF5C" w14:textId="77777777" w:rsidR="00F36ED8" w:rsidRDefault="00F7296C" w:rsidP="003710ED">
      <w:pPr>
        <w:spacing w:line="280" w:lineRule="exact"/>
        <w:rPr>
          <w:b/>
        </w:rPr>
      </w:pPr>
      <w:r>
        <w:rPr>
          <w:b/>
        </w:rPr>
        <w:t>OTHER PRESENTATIONS (local)</w:t>
      </w:r>
    </w:p>
    <w:p w14:paraId="17DDF927" w14:textId="77777777" w:rsidR="00F7296C" w:rsidRDefault="00F7296C" w:rsidP="003710ED">
      <w:pPr>
        <w:spacing w:line="280" w:lineRule="exact"/>
        <w:rPr>
          <w:b/>
        </w:rPr>
      </w:pPr>
    </w:p>
    <w:p w14:paraId="4A2F64CF" w14:textId="77777777" w:rsidR="00467B5A" w:rsidRDefault="00F36ED8" w:rsidP="00467B5A">
      <w:pPr>
        <w:spacing w:line="280" w:lineRule="exact"/>
      </w:pPr>
      <w:r w:rsidRPr="003710ED">
        <w:rPr>
          <w:b/>
        </w:rPr>
        <w:t>McAndrew, L.M.,</w:t>
      </w:r>
      <w:r w:rsidRPr="00D204DD">
        <w:t xml:space="preserve"> (2014, November). </w:t>
      </w:r>
      <w:r w:rsidR="004C0021">
        <w:rPr>
          <w:i/>
        </w:rPr>
        <w:t>Treating p</w:t>
      </w:r>
      <w:r w:rsidR="00600F6F">
        <w:rPr>
          <w:i/>
        </w:rPr>
        <w:t>atients with medically unexplained s</w:t>
      </w:r>
      <w:r w:rsidRPr="00AB778E">
        <w:rPr>
          <w:i/>
        </w:rPr>
        <w:t>ymptoms.</w:t>
      </w:r>
      <w:r w:rsidRPr="00D204DD">
        <w:t xml:space="preserve"> </w:t>
      </w:r>
    </w:p>
    <w:p w14:paraId="16A18B9E" w14:textId="55CB70AC" w:rsidR="00F36ED8" w:rsidRPr="00D204DD" w:rsidRDefault="00467B5A" w:rsidP="00467B5A">
      <w:pPr>
        <w:spacing w:line="280" w:lineRule="exact"/>
      </w:pPr>
      <w:r>
        <w:t xml:space="preserve">     </w:t>
      </w:r>
      <w:r w:rsidR="00F36ED8" w:rsidRPr="00D204DD">
        <w:t>University at A</w:t>
      </w:r>
      <w:r w:rsidR="00F36ED8">
        <w:t>l</w:t>
      </w:r>
      <w:r w:rsidR="00F36ED8" w:rsidRPr="00D204DD">
        <w:t>bany.</w:t>
      </w:r>
    </w:p>
    <w:p w14:paraId="4E75DF6D" w14:textId="77777777" w:rsidR="00F36ED8" w:rsidRDefault="00F36ED8" w:rsidP="00F36ED8">
      <w:pPr>
        <w:spacing w:line="280" w:lineRule="exact"/>
        <w:rPr>
          <w:b/>
        </w:rPr>
      </w:pPr>
    </w:p>
    <w:p w14:paraId="560986C2" w14:textId="77777777" w:rsidR="00467B5A" w:rsidRDefault="00F36ED8" w:rsidP="00467B5A">
      <w:pPr>
        <w:spacing w:line="280" w:lineRule="exact"/>
      </w:pPr>
      <w:r w:rsidRPr="003710ED">
        <w:rPr>
          <w:b/>
        </w:rPr>
        <w:t>McAndrew, L.M.,</w:t>
      </w:r>
      <w:r w:rsidRPr="00D204DD">
        <w:t xml:space="preserve"> (2013, March). </w:t>
      </w:r>
      <w:r w:rsidRPr="00AB778E">
        <w:rPr>
          <w:i/>
        </w:rPr>
        <w:t xml:space="preserve">Patient </w:t>
      </w:r>
      <w:r w:rsidR="00600F6F">
        <w:rPr>
          <w:i/>
        </w:rPr>
        <w:t>centered i</w:t>
      </w:r>
      <w:r w:rsidRPr="00AB778E">
        <w:rPr>
          <w:i/>
        </w:rPr>
        <w:t>nterventions for Veterans.</w:t>
      </w:r>
      <w:r w:rsidRPr="00D204DD">
        <w:t xml:space="preserve"> Veterans Affairs </w:t>
      </w:r>
    </w:p>
    <w:p w14:paraId="49233868" w14:textId="4305D89D" w:rsidR="00F36ED8" w:rsidRPr="00D204DD" w:rsidRDefault="00467B5A" w:rsidP="00467B5A">
      <w:pPr>
        <w:spacing w:line="280" w:lineRule="exact"/>
      </w:pPr>
      <w:r>
        <w:t xml:space="preserve">     </w:t>
      </w:r>
      <w:r w:rsidR="00F36ED8" w:rsidRPr="00D204DD">
        <w:t>New Jersey Healthcare System.</w:t>
      </w:r>
    </w:p>
    <w:p w14:paraId="6737B9C2" w14:textId="77777777" w:rsidR="00F36ED8" w:rsidRDefault="00F36ED8" w:rsidP="00F36ED8">
      <w:pPr>
        <w:spacing w:line="280" w:lineRule="exact"/>
        <w:rPr>
          <w:b/>
        </w:rPr>
      </w:pPr>
    </w:p>
    <w:p w14:paraId="75749DE4" w14:textId="77777777" w:rsidR="00467B5A" w:rsidRDefault="00F36ED8" w:rsidP="00467B5A">
      <w:pPr>
        <w:spacing w:line="280" w:lineRule="exact"/>
        <w:rPr>
          <w:i/>
        </w:rPr>
      </w:pPr>
      <w:r w:rsidRPr="003710ED">
        <w:rPr>
          <w:b/>
        </w:rPr>
        <w:t>McAndrew, L.M.,</w:t>
      </w:r>
      <w:r w:rsidRPr="00D204DD">
        <w:t xml:space="preserve"> (2013, February). </w:t>
      </w:r>
      <w:r w:rsidR="00600F6F">
        <w:rPr>
          <w:i/>
        </w:rPr>
        <w:t>Developing patient centered counseling i</w:t>
      </w:r>
      <w:r w:rsidRPr="00AB778E">
        <w:rPr>
          <w:i/>
        </w:rPr>
        <w:t xml:space="preserve">nterventions for </w:t>
      </w:r>
    </w:p>
    <w:p w14:paraId="68BF25F0" w14:textId="0D3ADB54" w:rsidR="00F36ED8" w:rsidRPr="00D204DD" w:rsidRDefault="00467B5A" w:rsidP="00467B5A">
      <w:pPr>
        <w:spacing w:line="280" w:lineRule="exact"/>
      </w:pPr>
      <w:r>
        <w:rPr>
          <w:i/>
        </w:rPr>
        <w:t xml:space="preserve">     </w:t>
      </w:r>
      <w:r w:rsidR="00F36ED8" w:rsidRPr="00AB778E">
        <w:rPr>
          <w:i/>
        </w:rPr>
        <w:t>Veterans.</w:t>
      </w:r>
      <w:r w:rsidR="00F36ED8" w:rsidRPr="00D204DD">
        <w:t xml:space="preserve"> University at Albany.</w:t>
      </w:r>
    </w:p>
    <w:p w14:paraId="081F6433" w14:textId="77777777" w:rsidR="00F36ED8" w:rsidRDefault="00F36ED8" w:rsidP="00F36ED8">
      <w:pPr>
        <w:spacing w:line="280" w:lineRule="exact"/>
        <w:rPr>
          <w:b/>
        </w:rPr>
      </w:pPr>
    </w:p>
    <w:p w14:paraId="30A64D23" w14:textId="77777777" w:rsidR="00467B5A" w:rsidRDefault="00DF7DEF" w:rsidP="00600F6F">
      <w:pPr>
        <w:spacing w:line="280" w:lineRule="exact"/>
      </w:pPr>
      <w:r w:rsidRPr="003710ED">
        <w:rPr>
          <w:b/>
        </w:rPr>
        <w:t>McAndrew</w:t>
      </w:r>
      <w:r w:rsidR="002A207E" w:rsidRPr="003710ED">
        <w:rPr>
          <w:b/>
        </w:rPr>
        <w:t>, L.M.</w:t>
      </w:r>
      <w:r w:rsidR="003322B3" w:rsidRPr="00D204DD">
        <w:t xml:space="preserve"> (</w:t>
      </w:r>
      <w:r w:rsidR="002A207E" w:rsidRPr="00D204DD">
        <w:t>2012</w:t>
      </w:r>
      <w:r w:rsidR="003322B3" w:rsidRPr="00D204DD">
        <w:t>, April</w:t>
      </w:r>
      <w:r w:rsidR="002A207E" w:rsidRPr="00D204DD">
        <w:t xml:space="preserve">). </w:t>
      </w:r>
      <w:r w:rsidR="002A207E" w:rsidRPr="00AB778E">
        <w:rPr>
          <w:i/>
        </w:rPr>
        <w:t>What do we know about returning Veterans</w:t>
      </w:r>
      <w:r w:rsidR="00600F6F">
        <w:rPr>
          <w:i/>
        </w:rPr>
        <w:t>?</w:t>
      </w:r>
      <w:r w:rsidR="002A207E" w:rsidRPr="00D204DD">
        <w:t xml:space="preserve"> Presented to </w:t>
      </w:r>
    </w:p>
    <w:p w14:paraId="1DC42D84" w14:textId="089CD535" w:rsidR="000D2A7F" w:rsidRPr="00D204DD" w:rsidRDefault="00467B5A" w:rsidP="00600F6F">
      <w:pPr>
        <w:spacing w:line="280" w:lineRule="exact"/>
      </w:pPr>
      <w:r>
        <w:t xml:space="preserve">     </w:t>
      </w:r>
      <w:r w:rsidR="002A207E" w:rsidRPr="00D204DD">
        <w:t>clinicians at the VA NJ</w:t>
      </w:r>
      <w:r w:rsidR="00DF7DEF" w:rsidRPr="00D204DD">
        <w:t>HCS</w:t>
      </w:r>
      <w:r w:rsidR="002A207E" w:rsidRPr="00D204DD">
        <w:t xml:space="preserve">, East Orange, NJ </w:t>
      </w:r>
    </w:p>
    <w:p w14:paraId="0A12DA34" w14:textId="77777777" w:rsidR="00470247" w:rsidRDefault="00470247" w:rsidP="003710ED">
      <w:pPr>
        <w:spacing w:line="280" w:lineRule="exact"/>
        <w:rPr>
          <w:b/>
        </w:rPr>
      </w:pPr>
    </w:p>
    <w:p w14:paraId="03AC0522" w14:textId="7DF43548" w:rsidR="00467B5A" w:rsidRDefault="000D2A7F" w:rsidP="003710ED">
      <w:pPr>
        <w:spacing w:line="280" w:lineRule="exact"/>
        <w:rPr>
          <w:i/>
        </w:rPr>
      </w:pPr>
      <w:r w:rsidRPr="003710ED">
        <w:rPr>
          <w:b/>
        </w:rPr>
        <w:t>McAndrew, L.M.</w:t>
      </w:r>
      <w:r w:rsidR="003322B3" w:rsidRPr="00D204DD">
        <w:t xml:space="preserve"> (20</w:t>
      </w:r>
      <w:r w:rsidR="00072EFC" w:rsidRPr="00D204DD">
        <w:t>11, March</w:t>
      </w:r>
      <w:r w:rsidRPr="00D204DD">
        <w:t xml:space="preserve">). </w:t>
      </w:r>
      <w:r w:rsidR="00600F6F">
        <w:rPr>
          <w:i/>
        </w:rPr>
        <w:t>Is history repeating</w:t>
      </w:r>
      <w:r w:rsidRPr="00AB778E">
        <w:rPr>
          <w:i/>
        </w:rPr>
        <w:t xml:space="preserve">: Examination of chronic </w:t>
      </w:r>
      <w:proofErr w:type="spellStart"/>
      <w:r w:rsidRPr="00AB778E">
        <w:rPr>
          <w:i/>
        </w:rPr>
        <w:t>multisymptom</w:t>
      </w:r>
      <w:proofErr w:type="spellEnd"/>
      <w:r w:rsidRPr="00AB778E">
        <w:rPr>
          <w:i/>
        </w:rPr>
        <w:t xml:space="preserve"> </w:t>
      </w:r>
    </w:p>
    <w:p w14:paraId="27066535" w14:textId="77777777" w:rsidR="00467B5A" w:rsidRDefault="00467B5A" w:rsidP="00467B5A">
      <w:pPr>
        <w:spacing w:line="280" w:lineRule="exact"/>
      </w:pPr>
      <w:r>
        <w:rPr>
          <w:i/>
        </w:rPr>
        <w:t xml:space="preserve">     Illness </w:t>
      </w:r>
      <w:r w:rsidR="000D2A7F" w:rsidRPr="00AB778E">
        <w:rPr>
          <w:i/>
        </w:rPr>
        <w:t>among OEF/OIF Veterans.</w:t>
      </w:r>
      <w:r w:rsidR="000D2A7F" w:rsidRPr="00D204DD">
        <w:t xml:space="preserve"> Grand Rounds </w:t>
      </w:r>
      <w:r w:rsidR="002A207E" w:rsidRPr="00D204DD">
        <w:t xml:space="preserve">at the </w:t>
      </w:r>
      <w:r w:rsidR="000D2A7F" w:rsidRPr="00D204DD">
        <w:t>WRIISC</w:t>
      </w:r>
      <w:r w:rsidR="002A207E" w:rsidRPr="00D204DD">
        <w:t>, VA NJHCS</w:t>
      </w:r>
      <w:r w:rsidR="000D2A7F" w:rsidRPr="00D204DD">
        <w:t xml:space="preserve"> East Orange, </w:t>
      </w:r>
    </w:p>
    <w:p w14:paraId="74B266D2" w14:textId="3E2B83D7" w:rsidR="000D2A7F" w:rsidRPr="00467B5A" w:rsidRDefault="00467B5A" w:rsidP="00467B5A">
      <w:pPr>
        <w:spacing w:line="280" w:lineRule="exact"/>
        <w:rPr>
          <w:i/>
        </w:rPr>
      </w:pPr>
      <w:r>
        <w:t xml:space="preserve">     </w:t>
      </w:r>
      <w:r w:rsidR="000D2A7F" w:rsidRPr="00D204DD">
        <w:t>NJ.</w:t>
      </w:r>
    </w:p>
    <w:p w14:paraId="7B1F715C" w14:textId="77777777" w:rsidR="00470247" w:rsidRDefault="00470247" w:rsidP="003710ED">
      <w:pPr>
        <w:spacing w:line="280" w:lineRule="exact"/>
        <w:rPr>
          <w:b/>
          <w:color w:val="000000"/>
        </w:rPr>
      </w:pPr>
    </w:p>
    <w:p w14:paraId="05999688" w14:textId="77777777" w:rsidR="00467B5A" w:rsidRDefault="000D2A7F" w:rsidP="003710ED">
      <w:pPr>
        <w:spacing w:line="280" w:lineRule="exact"/>
        <w:rPr>
          <w:i/>
          <w:color w:val="000000"/>
        </w:rPr>
      </w:pPr>
      <w:r w:rsidRPr="003710ED">
        <w:rPr>
          <w:b/>
          <w:color w:val="000000"/>
        </w:rPr>
        <w:t>McAndrew, L.M.</w:t>
      </w:r>
      <w:r w:rsidRPr="003710ED">
        <w:rPr>
          <w:color w:val="000000"/>
        </w:rPr>
        <w:t xml:space="preserve"> </w:t>
      </w:r>
      <w:r w:rsidR="002A207E" w:rsidRPr="003710ED">
        <w:rPr>
          <w:color w:val="000000"/>
        </w:rPr>
        <w:t>(20</w:t>
      </w:r>
      <w:r w:rsidR="00072EFC" w:rsidRPr="003710ED">
        <w:rPr>
          <w:color w:val="000000"/>
        </w:rPr>
        <w:t>08, June</w:t>
      </w:r>
      <w:r w:rsidR="002A207E" w:rsidRPr="003710ED">
        <w:rPr>
          <w:color w:val="000000"/>
        </w:rPr>
        <w:t xml:space="preserve">). </w:t>
      </w:r>
      <w:r w:rsidR="002A207E" w:rsidRPr="00AB778E">
        <w:rPr>
          <w:i/>
          <w:color w:val="000000"/>
        </w:rPr>
        <w:t>Using the Common-Sense Model of Self-Reg</w:t>
      </w:r>
      <w:r w:rsidR="00467B5A">
        <w:rPr>
          <w:i/>
          <w:color w:val="000000"/>
        </w:rPr>
        <w:t xml:space="preserve">ulation to </w:t>
      </w:r>
    </w:p>
    <w:p w14:paraId="1E171B07" w14:textId="77777777" w:rsidR="00467B5A" w:rsidRDefault="00467B5A" w:rsidP="003710ED">
      <w:pPr>
        <w:spacing w:line="280" w:lineRule="exact"/>
        <w:rPr>
          <w:color w:val="000000"/>
        </w:rPr>
      </w:pPr>
      <w:r>
        <w:rPr>
          <w:i/>
          <w:color w:val="000000"/>
        </w:rPr>
        <w:t xml:space="preserve">     understand patient’s</w:t>
      </w:r>
      <w:r w:rsidR="003710ED" w:rsidRPr="00AB778E">
        <w:rPr>
          <w:i/>
          <w:color w:val="000000"/>
        </w:rPr>
        <w:t xml:space="preserve"> </w:t>
      </w:r>
      <w:r w:rsidR="002A207E" w:rsidRPr="00AB778E">
        <w:rPr>
          <w:i/>
          <w:color w:val="000000"/>
        </w:rPr>
        <w:t>perceptions of self-management.</w:t>
      </w:r>
      <w:r w:rsidR="002A207E" w:rsidRPr="003710ED">
        <w:rPr>
          <w:color w:val="000000"/>
        </w:rPr>
        <w:t xml:space="preserve"> Presented at the </w:t>
      </w:r>
      <w:r w:rsidR="000D2A7F" w:rsidRPr="003710ED">
        <w:rPr>
          <w:color w:val="000000"/>
        </w:rPr>
        <w:t>WRIISC</w:t>
      </w:r>
      <w:r w:rsidR="002A207E" w:rsidRPr="003710ED">
        <w:rPr>
          <w:color w:val="000000"/>
        </w:rPr>
        <w:t xml:space="preserve"> VANJHCS, </w:t>
      </w:r>
    </w:p>
    <w:p w14:paraId="1C546696" w14:textId="528D6BB7" w:rsidR="000D2A7F" w:rsidRPr="00467B5A" w:rsidRDefault="00467B5A" w:rsidP="003710ED">
      <w:pPr>
        <w:spacing w:line="280" w:lineRule="exact"/>
        <w:rPr>
          <w:i/>
          <w:color w:val="000000"/>
        </w:rPr>
      </w:pPr>
      <w:r>
        <w:rPr>
          <w:color w:val="000000"/>
        </w:rPr>
        <w:t xml:space="preserve">     </w:t>
      </w:r>
      <w:r w:rsidR="002A207E" w:rsidRPr="003710ED">
        <w:rPr>
          <w:color w:val="000000"/>
        </w:rPr>
        <w:t>East Orange, NJ.</w:t>
      </w:r>
    </w:p>
    <w:p w14:paraId="6CF03CA4" w14:textId="77777777" w:rsidR="00470247" w:rsidRDefault="00470247" w:rsidP="003710ED">
      <w:pPr>
        <w:spacing w:line="280" w:lineRule="exact"/>
        <w:rPr>
          <w:b/>
        </w:rPr>
      </w:pPr>
    </w:p>
    <w:p w14:paraId="166A1EE1" w14:textId="77777777" w:rsidR="00467B5A" w:rsidRDefault="00DE2A3F" w:rsidP="003710ED">
      <w:pPr>
        <w:spacing w:line="280" w:lineRule="exact"/>
        <w:rPr>
          <w:i/>
        </w:rPr>
      </w:pPr>
      <w:r w:rsidRPr="003710ED">
        <w:rPr>
          <w:b/>
        </w:rPr>
        <w:t>Dunbar, L</w:t>
      </w:r>
      <w:r w:rsidR="00072EFC" w:rsidRPr="0095288F">
        <w:rPr>
          <w:b/>
        </w:rPr>
        <w:t>.</w:t>
      </w:r>
      <w:r w:rsidR="0095288F" w:rsidRPr="0095288F">
        <w:rPr>
          <w:b/>
        </w:rPr>
        <w:t>M.</w:t>
      </w:r>
      <w:r w:rsidR="00072EFC" w:rsidRPr="00D204DD">
        <w:t xml:space="preserve"> (2007, </w:t>
      </w:r>
      <w:r w:rsidRPr="00D204DD">
        <w:t>September</w:t>
      </w:r>
      <w:r w:rsidRPr="003710ED">
        <w:rPr>
          <w:i/>
        </w:rPr>
        <w:t xml:space="preserve">). Patients’ perceptions of type 2 diabetes: from description to </w:t>
      </w:r>
    </w:p>
    <w:p w14:paraId="31F42AFB" w14:textId="77777777" w:rsidR="00467B5A" w:rsidRDefault="00467B5A" w:rsidP="00467B5A">
      <w:pPr>
        <w:spacing w:line="280" w:lineRule="exact"/>
      </w:pPr>
      <w:r>
        <w:rPr>
          <w:i/>
        </w:rPr>
        <w:t xml:space="preserve">     </w:t>
      </w:r>
      <w:r w:rsidR="00DE2A3F" w:rsidRPr="003710ED">
        <w:rPr>
          <w:i/>
        </w:rPr>
        <w:t>intervention</w:t>
      </w:r>
      <w:r>
        <w:t xml:space="preserve">. </w:t>
      </w:r>
      <w:r w:rsidR="00DE2A3F" w:rsidRPr="00D204DD">
        <w:t xml:space="preserve">Presented to the Center of Obesity Research and Education at Temple </w:t>
      </w:r>
    </w:p>
    <w:p w14:paraId="33635ADB" w14:textId="473AA119" w:rsidR="00DE2A3F" w:rsidRPr="00467B5A" w:rsidRDefault="00467B5A" w:rsidP="00467B5A">
      <w:pPr>
        <w:spacing w:line="280" w:lineRule="exact"/>
      </w:pPr>
      <w:r>
        <w:t xml:space="preserve">     </w:t>
      </w:r>
      <w:r w:rsidR="00DE2A3F" w:rsidRPr="00D204DD">
        <w:t xml:space="preserve">University, Philadelphia, PA. </w:t>
      </w:r>
    </w:p>
    <w:p w14:paraId="3AB9CEB6" w14:textId="77777777" w:rsidR="006514F7" w:rsidRDefault="006514F7" w:rsidP="003710ED">
      <w:pPr>
        <w:spacing w:line="280" w:lineRule="exact"/>
        <w:rPr>
          <w:b/>
        </w:rPr>
      </w:pPr>
    </w:p>
    <w:p w14:paraId="2F4324E8" w14:textId="2D3A902D" w:rsidR="00467B5A" w:rsidRDefault="00DE2A3F" w:rsidP="003710ED">
      <w:pPr>
        <w:spacing w:line="280" w:lineRule="exact"/>
        <w:rPr>
          <w:i/>
        </w:rPr>
      </w:pPr>
      <w:r w:rsidRPr="003710ED">
        <w:rPr>
          <w:b/>
        </w:rPr>
        <w:t>Dunbar, L.</w:t>
      </w:r>
      <w:r w:rsidR="0095288F">
        <w:rPr>
          <w:b/>
        </w:rPr>
        <w:t>M.</w:t>
      </w:r>
      <w:r w:rsidR="00072EFC" w:rsidRPr="00D204DD">
        <w:t xml:space="preserve"> (2006, </w:t>
      </w:r>
      <w:r w:rsidRPr="00D204DD">
        <w:t xml:space="preserve">November) </w:t>
      </w:r>
      <w:r w:rsidRPr="003710ED">
        <w:rPr>
          <w:i/>
        </w:rPr>
        <w:t xml:space="preserve">Mediators and moderators of a self-monitoring intervention </w:t>
      </w:r>
    </w:p>
    <w:p w14:paraId="35136A2B" w14:textId="77777777" w:rsidR="00467B5A" w:rsidRDefault="00467B5A" w:rsidP="00467B5A">
      <w:pPr>
        <w:spacing w:line="280" w:lineRule="exact"/>
        <w:rPr>
          <w:color w:val="000000"/>
        </w:rPr>
      </w:pPr>
      <w:r>
        <w:rPr>
          <w:i/>
        </w:rPr>
        <w:t xml:space="preserve">     </w:t>
      </w:r>
      <w:r w:rsidR="00DE2A3F" w:rsidRPr="003710ED">
        <w:rPr>
          <w:i/>
        </w:rPr>
        <w:t>for patients with type 2 diabetes.</w:t>
      </w:r>
      <w:r w:rsidR="00DE2A3F" w:rsidRPr="003710ED">
        <w:rPr>
          <w:color w:val="000000"/>
        </w:rPr>
        <w:t xml:space="preserve"> Presented at the Rutgers University</w:t>
      </w:r>
      <w:r w:rsidR="007D4483" w:rsidRPr="003710ED">
        <w:rPr>
          <w:color w:val="000000"/>
        </w:rPr>
        <w:t>,</w:t>
      </w:r>
      <w:r w:rsidR="00DE2A3F" w:rsidRPr="003710ED">
        <w:rPr>
          <w:color w:val="000000"/>
        </w:rPr>
        <w:t xml:space="preserve"> Psychology </w:t>
      </w:r>
    </w:p>
    <w:p w14:paraId="65E3CACE" w14:textId="67020B2F" w:rsidR="00DE2A3F" w:rsidRPr="003710ED" w:rsidRDefault="00467B5A" w:rsidP="00467B5A">
      <w:pPr>
        <w:spacing w:line="280" w:lineRule="exact"/>
        <w:rPr>
          <w:i/>
        </w:rPr>
      </w:pPr>
      <w:r>
        <w:rPr>
          <w:color w:val="000000"/>
        </w:rPr>
        <w:t xml:space="preserve">    </w:t>
      </w:r>
      <w:r w:rsidR="00DE2A3F" w:rsidRPr="003710ED">
        <w:rPr>
          <w:color w:val="000000"/>
        </w:rPr>
        <w:t xml:space="preserve">Department, Piscataway, NJ. </w:t>
      </w:r>
    </w:p>
    <w:p w14:paraId="6EE82A42" w14:textId="77777777" w:rsidR="00470247" w:rsidRDefault="00470247" w:rsidP="003710ED">
      <w:pPr>
        <w:spacing w:line="280" w:lineRule="exact"/>
        <w:rPr>
          <w:b/>
          <w:color w:val="000000"/>
        </w:rPr>
      </w:pPr>
    </w:p>
    <w:p w14:paraId="70A609A7" w14:textId="77777777" w:rsidR="00467B5A" w:rsidRDefault="00DE2A3F" w:rsidP="003710ED">
      <w:pPr>
        <w:spacing w:line="280" w:lineRule="exact"/>
        <w:rPr>
          <w:color w:val="000000"/>
        </w:rPr>
      </w:pPr>
      <w:r w:rsidRPr="003710ED">
        <w:rPr>
          <w:b/>
          <w:color w:val="000000"/>
        </w:rPr>
        <w:t>Dunbar, L</w:t>
      </w:r>
      <w:r w:rsidR="0095288F">
        <w:rPr>
          <w:b/>
          <w:color w:val="000000"/>
        </w:rPr>
        <w:t>.M.</w:t>
      </w:r>
      <w:r w:rsidRPr="003710ED">
        <w:rPr>
          <w:color w:val="000000"/>
        </w:rPr>
        <w:t xml:space="preserve"> (2005, Nov</w:t>
      </w:r>
      <w:r w:rsidR="00381012" w:rsidRPr="003710ED">
        <w:rPr>
          <w:color w:val="000000"/>
        </w:rPr>
        <w:t>ember</w:t>
      </w:r>
      <w:r w:rsidRPr="003710ED">
        <w:rPr>
          <w:color w:val="000000"/>
        </w:rPr>
        <w:t xml:space="preserve">). </w:t>
      </w:r>
      <w:r w:rsidRPr="003710ED">
        <w:rPr>
          <w:i/>
          <w:color w:val="000000"/>
        </w:rPr>
        <w:t>Health anxiety in the elderly</w:t>
      </w:r>
      <w:r w:rsidRPr="003710ED">
        <w:rPr>
          <w:color w:val="000000"/>
        </w:rPr>
        <w:t>. Presented at</w:t>
      </w:r>
      <w:r w:rsidR="00467B5A">
        <w:rPr>
          <w:color w:val="000000"/>
        </w:rPr>
        <w:t xml:space="preserve"> Rutgers University, </w:t>
      </w:r>
    </w:p>
    <w:p w14:paraId="270C411E" w14:textId="3410EEAC" w:rsidR="00DE2A3F" w:rsidRPr="00467B5A" w:rsidRDefault="00467B5A" w:rsidP="003710ED">
      <w:pPr>
        <w:spacing w:line="280" w:lineRule="exact"/>
        <w:rPr>
          <w:color w:val="000000"/>
        </w:rPr>
      </w:pPr>
      <w:r>
        <w:rPr>
          <w:color w:val="000000"/>
        </w:rPr>
        <w:t xml:space="preserve">     Psychology</w:t>
      </w:r>
      <w:r w:rsidR="003710ED">
        <w:rPr>
          <w:color w:val="000000"/>
        </w:rPr>
        <w:t xml:space="preserve"> </w:t>
      </w:r>
      <w:r w:rsidR="00DE2A3F" w:rsidRPr="003710ED">
        <w:rPr>
          <w:color w:val="000000"/>
        </w:rPr>
        <w:t xml:space="preserve">Department, Piscataway, NJ. </w:t>
      </w:r>
    </w:p>
    <w:p w14:paraId="1C2AD2E6" w14:textId="73B54BE5" w:rsidR="00AA727E" w:rsidRDefault="00AA727E" w:rsidP="00CC1B93"/>
    <w:p w14:paraId="31E98178" w14:textId="77777777" w:rsidR="00F7296C" w:rsidRDefault="002A207E" w:rsidP="00F7296C">
      <w:pPr>
        <w:pStyle w:val="Heading3"/>
      </w:pPr>
      <w:r w:rsidRPr="00D204DD">
        <w:lastRenderedPageBreak/>
        <w:t>TEACHING</w:t>
      </w:r>
    </w:p>
    <w:p w14:paraId="6618B01C" w14:textId="77777777" w:rsidR="00F7296C" w:rsidRDefault="00F7296C" w:rsidP="00F7296C">
      <w:pPr>
        <w:pStyle w:val="Heading3"/>
      </w:pPr>
    </w:p>
    <w:p w14:paraId="5C290201" w14:textId="77777777" w:rsidR="00F7296C" w:rsidRDefault="00F7296C" w:rsidP="00F7296C">
      <w:pPr>
        <w:pStyle w:val="Heading3"/>
      </w:pPr>
      <w:r>
        <w:t>Graduate Courses Taught, University at Albany</w:t>
      </w:r>
    </w:p>
    <w:p w14:paraId="2760BA23" w14:textId="77777777" w:rsidR="00467B5A" w:rsidRPr="00467B5A" w:rsidRDefault="00467B5A" w:rsidP="00467B5A"/>
    <w:p w14:paraId="7F4EB97B" w14:textId="77777777" w:rsidR="00BB107E" w:rsidRPr="00F7296C" w:rsidRDefault="00F7296C" w:rsidP="00F7296C">
      <w:pPr>
        <w:pStyle w:val="Heading3"/>
        <w:rPr>
          <w:u w:val="single"/>
        </w:rPr>
      </w:pPr>
      <w:r w:rsidRPr="00F7296C">
        <w:rPr>
          <w:u w:val="single"/>
        </w:rPr>
        <w:t>Doctoral Courses</w:t>
      </w:r>
      <w:r w:rsidR="002A207E" w:rsidRPr="00F7296C">
        <w:rPr>
          <w:u w:val="single"/>
        </w:rPr>
        <w:t xml:space="preserve"> </w:t>
      </w:r>
      <w:r w:rsidR="00BB107E" w:rsidRPr="00D204DD">
        <w:tab/>
      </w:r>
      <w:r w:rsidR="00BB107E" w:rsidRPr="00D204DD">
        <w:tab/>
      </w:r>
      <w:r w:rsidR="00BB107E" w:rsidRPr="00D204DD">
        <w:tab/>
      </w:r>
      <w:r w:rsidR="00BB107E" w:rsidRPr="00D204DD">
        <w:tab/>
      </w:r>
      <w:r w:rsidR="00BB107E" w:rsidRPr="00D204DD">
        <w:tab/>
      </w:r>
    </w:p>
    <w:p w14:paraId="0A2E8FE2" w14:textId="77777777" w:rsidR="00BB107E" w:rsidRPr="000030AC" w:rsidRDefault="00232D4D" w:rsidP="00232D4D">
      <w:r w:rsidRPr="000030AC">
        <w:t xml:space="preserve">CPY 724 </w:t>
      </w:r>
      <w:r w:rsidR="00F7296C" w:rsidRPr="000030AC">
        <w:t xml:space="preserve">  </w:t>
      </w:r>
      <w:r w:rsidRPr="000030AC">
        <w:t>Regression Analysis for Counseling Research (S14, S15, S16</w:t>
      </w:r>
      <w:r w:rsidR="001E1CF3" w:rsidRPr="000030AC">
        <w:t>, S17</w:t>
      </w:r>
      <w:r w:rsidRPr="000030AC">
        <w:t>)</w:t>
      </w:r>
    </w:p>
    <w:p w14:paraId="571E96CC" w14:textId="6DFC613F" w:rsidR="000030AC" w:rsidRPr="000030AC" w:rsidRDefault="000030AC" w:rsidP="00232D4D">
      <w:pPr>
        <w:rPr>
          <w:color w:val="201F1E"/>
        </w:rPr>
      </w:pPr>
      <w:r w:rsidRPr="000030AC">
        <w:rPr>
          <w:color w:val="201F1E"/>
        </w:rPr>
        <w:t>ESPY 673 Social Psychology Foundations in Professional Psychology (F14)</w:t>
      </w:r>
    </w:p>
    <w:p w14:paraId="37528FAB" w14:textId="591EF7F0" w:rsidR="00EB7EF8" w:rsidRDefault="00F36ED8" w:rsidP="00232D4D">
      <w:r w:rsidRPr="000030AC">
        <w:t>CPY</w:t>
      </w:r>
      <w:r w:rsidR="00232D4D" w:rsidRPr="000030AC">
        <w:t xml:space="preserve"> 760 </w:t>
      </w:r>
      <w:r w:rsidR="00F7296C" w:rsidRPr="000030AC">
        <w:t xml:space="preserve">  </w:t>
      </w:r>
      <w:r w:rsidR="00232D4D" w:rsidRPr="000030AC">
        <w:t>Seminar in Social Psychology: From Basic Theory to Health-Related Applications (</w:t>
      </w:r>
      <w:r w:rsidR="00190599" w:rsidRPr="000030AC">
        <w:t>F16</w:t>
      </w:r>
      <w:r w:rsidRPr="000030AC">
        <w:t>, S18</w:t>
      </w:r>
      <w:r w:rsidR="00F8752C" w:rsidRPr="000030AC">
        <w:t>,</w:t>
      </w:r>
      <w:r w:rsidR="00F8752C">
        <w:t xml:space="preserve"> S19</w:t>
      </w:r>
      <w:r w:rsidR="00E35D87">
        <w:t>, S20</w:t>
      </w:r>
      <w:r w:rsidR="00232D4D">
        <w:t>)</w:t>
      </w:r>
    </w:p>
    <w:p w14:paraId="44D18E3B" w14:textId="77777777" w:rsidR="00467B5A" w:rsidRDefault="00467B5A" w:rsidP="00232D4D">
      <w:pPr>
        <w:rPr>
          <w:b/>
          <w:u w:val="single"/>
        </w:rPr>
      </w:pPr>
    </w:p>
    <w:p w14:paraId="755E604B" w14:textId="77777777" w:rsidR="00F7296C" w:rsidRPr="00F7296C" w:rsidRDefault="00F7296C" w:rsidP="00232D4D">
      <w:pPr>
        <w:rPr>
          <w:b/>
          <w:u w:val="single"/>
        </w:rPr>
      </w:pPr>
      <w:r w:rsidRPr="00F7296C">
        <w:rPr>
          <w:b/>
          <w:u w:val="single"/>
        </w:rPr>
        <w:t>Masters Courses</w:t>
      </w:r>
    </w:p>
    <w:p w14:paraId="40A120E5" w14:textId="77777777" w:rsidR="00F7296C" w:rsidRPr="00D204DD" w:rsidRDefault="00F7296C" w:rsidP="00F7296C">
      <w:r w:rsidRPr="00232D4D">
        <w:t xml:space="preserve">CPY 601 </w:t>
      </w:r>
      <w:r>
        <w:t xml:space="preserve">  </w:t>
      </w:r>
      <w:r w:rsidRPr="00232D4D">
        <w:t xml:space="preserve">Introduction to Counseling Theory and Practice </w:t>
      </w:r>
      <w:r>
        <w:t>(F13)</w:t>
      </w:r>
      <w:r w:rsidRPr="00D204DD">
        <w:t xml:space="preserve"> </w:t>
      </w:r>
    </w:p>
    <w:p w14:paraId="0077D094" w14:textId="77777777" w:rsidR="00F36ED8" w:rsidRPr="00D204DD" w:rsidRDefault="00F8752C" w:rsidP="00232D4D">
      <w:r>
        <w:t xml:space="preserve">CPY 650  </w:t>
      </w:r>
      <w:r w:rsidR="00895ECC">
        <w:t xml:space="preserve"> </w:t>
      </w:r>
      <w:r w:rsidR="00F36ED8">
        <w:t>Prevention</w:t>
      </w:r>
      <w:r w:rsidR="00895ECC">
        <w:t xml:space="preserve"> Counseling: School and Community Based Wellness Promotion</w:t>
      </w:r>
      <w:r w:rsidR="00F36ED8">
        <w:t xml:space="preserve"> (F18)</w:t>
      </w:r>
    </w:p>
    <w:p w14:paraId="0F897A03" w14:textId="77777777" w:rsidR="009E478F" w:rsidRDefault="009E478F" w:rsidP="007D4483">
      <w:pPr>
        <w:rPr>
          <w:b/>
        </w:rPr>
      </w:pPr>
    </w:p>
    <w:p w14:paraId="281A7A11" w14:textId="77777777" w:rsidR="00F8752C" w:rsidRDefault="00F8752C" w:rsidP="007D4483">
      <w:pPr>
        <w:rPr>
          <w:b/>
        </w:rPr>
      </w:pPr>
      <w:r w:rsidRPr="00F8752C">
        <w:rPr>
          <w:b/>
        </w:rPr>
        <w:t>Undergraduate Course Supervised, University at Albany</w:t>
      </w:r>
    </w:p>
    <w:p w14:paraId="1AC9AD44" w14:textId="77777777" w:rsidR="003F4AFA" w:rsidRDefault="003F4AFA" w:rsidP="007D4483"/>
    <w:p w14:paraId="4608C5AF" w14:textId="77777777" w:rsidR="00F8752C" w:rsidRPr="00F8752C" w:rsidRDefault="00F8752C" w:rsidP="007D4483">
      <w:r w:rsidRPr="00F8752C">
        <w:t>ECPY 421 Introduction to Counseling Psychology Course (201</w:t>
      </w:r>
      <w:r>
        <w:t>9</w:t>
      </w:r>
      <w:r w:rsidRPr="00F8752C">
        <w:t>)</w:t>
      </w:r>
    </w:p>
    <w:p w14:paraId="5994A0B4" w14:textId="77777777" w:rsidR="00F8752C" w:rsidRDefault="00F8752C" w:rsidP="00232D4D"/>
    <w:p w14:paraId="35E5FE8B" w14:textId="77777777" w:rsidR="00F8752C" w:rsidRPr="00F8752C" w:rsidRDefault="00F8752C" w:rsidP="00232D4D">
      <w:pPr>
        <w:rPr>
          <w:b/>
        </w:rPr>
      </w:pPr>
      <w:r>
        <w:rPr>
          <w:b/>
        </w:rPr>
        <w:t xml:space="preserve">Undergraduate Course, </w:t>
      </w:r>
      <w:r w:rsidRPr="00F8752C">
        <w:rPr>
          <w:b/>
        </w:rPr>
        <w:t xml:space="preserve">Rutgers </w:t>
      </w:r>
      <w:r>
        <w:rPr>
          <w:b/>
        </w:rPr>
        <w:t xml:space="preserve">the State </w:t>
      </w:r>
      <w:r w:rsidRPr="00F8752C">
        <w:rPr>
          <w:b/>
        </w:rPr>
        <w:t>University</w:t>
      </w:r>
      <w:r>
        <w:rPr>
          <w:b/>
        </w:rPr>
        <w:t xml:space="preserve"> of New Jersey</w:t>
      </w:r>
    </w:p>
    <w:p w14:paraId="5362FC94" w14:textId="77777777" w:rsidR="003F4AFA" w:rsidRDefault="003F4AFA" w:rsidP="00F8752C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2160"/>
      </w:pPr>
    </w:p>
    <w:p w14:paraId="17808AB1" w14:textId="77777777" w:rsidR="00F8752C" w:rsidRPr="00D204DD" w:rsidRDefault="00F8752C" w:rsidP="00F8752C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2160"/>
      </w:pPr>
      <w:r w:rsidRPr="00D204DD">
        <w:t>Health Psychology</w:t>
      </w:r>
      <w:r>
        <w:t xml:space="preserve"> (Summer 05, Summer 06)</w:t>
      </w:r>
    </w:p>
    <w:p w14:paraId="3955625F" w14:textId="77777777" w:rsidR="00F8752C" w:rsidRDefault="00F8752C" w:rsidP="00232D4D"/>
    <w:p w14:paraId="1BABA796" w14:textId="77777777" w:rsidR="00F8752C" w:rsidRPr="00F8752C" w:rsidRDefault="00F8752C" w:rsidP="00232D4D">
      <w:pPr>
        <w:rPr>
          <w:b/>
        </w:rPr>
      </w:pPr>
      <w:r w:rsidRPr="00F8752C">
        <w:rPr>
          <w:b/>
        </w:rPr>
        <w:t>Other Teaching</w:t>
      </w:r>
      <w:r>
        <w:rPr>
          <w:b/>
        </w:rPr>
        <w:t xml:space="preserve"> Experience, Rutgers the State University of New Jersey</w:t>
      </w:r>
    </w:p>
    <w:p w14:paraId="2348ED80" w14:textId="77777777" w:rsidR="00F8752C" w:rsidRDefault="00F8752C" w:rsidP="00232D4D"/>
    <w:p w14:paraId="3FCC1055" w14:textId="77777777" w:rsidR="007D4483" w:rsidRPr="00D204DD" w:rsidRDefault="008866B0" w:rsidP="007D4483">
      <w:r w:rsidRPr="00D204DD">
        <w:t>Mind Brain Behavior</w:t>
      </w:r>
      <w:r w:rsidR="002A207E" w:rsidRPr="00D204DD">
        <w:tab/>
      </w:r>
      <w:r w:rsidR="00232D4D">
        <w:t>(</w:t>
      </w:r>
      <w:r w:rsidR="00357559">
        <w:t xml:space="preserve">Co-Instructor, </w:t>
      </w:r>
      <w:r w:rsidR="00232D4D">
        <w:t>S10, S11, S12, S13, S15)</w:t>
      </w:r>
    </w:p>
    <w:p w14:paraId="129B55A3" w14:textId="77777777" w:rsidR="007D4483" w:rsidRPr="00D204DD" w:rsidRDefault="00F8752C" w:rsidP="002A207E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2160"/>
      </w:pPr>
      <w:r>
        <w:t>Sexuality, Self and Society</w:t>
      </w:r>
      <w:r w:rsidR="008866B0" w:rsidRPr="00D204DD">
        <w:t xml:space="preserve"> </w:t>
      </w:r>
      <w:r w:rsidR="00357559">
        <w:t>(</w:t>
      </w:r>
      <w:r w:rsidR="007D4483" w:rsidRPr="00D204DD">
        <w:t>Course Facilitator</w:t>
      </w:r>
      <w:r w:rsidR="00357559">
        <w:t xml:space="preserve">, </w:t>
      </w:r>
      <w:r w:rsidR="00232D4D">
        <w:t>W05)</w:t>
      </w:r>
    </w:p>
    <w:p w14:paraId="6C311000" w14:textId="77777777" w:rsidR="007D4483" w:rsidRPr="00D204DD" w:rsidRDefault="00F8752C" w:rsidP="002A207E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2160"/>
      </w:pPr>
      <w:r>
        <w:t>Introduction to Psychology</w:t>
      </w:r>
      <w:r w:rsidR="00232D4D">
        <w:t xml:space="preserve"> (</w:t>
      </w:r>
      <w:r w:rsidR="00357559">
        <w:t xml:space="preserve">Teaching Assistant, </w:t>
      </w:r>
      <w:r w:rsidR="00232D4D">
        <w:t>S04)</w:t>
      </w:r>
    </w:p>
    <w:p w14:paraId="313FBC46" w14:textId="5B57F1B2" w:rsidR="002A207E" w:rsidRPr="00D204DD" w:rsidRDefault="002A207E" w:rsidP="002A207E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2160"/>
      </w:pPr>
      <w:r w:rsidRPr="00D204DD">
        <w:t>Cognition Lab</w:t>
      </w:r>
      <w:r w:rsidR="008866B0" w:rsidRPr="00D204DD">
        <w:tab/>
      </w:r>
      <w:r w:rsidR="00232D4D">
        <w:t>(</w:t>
      </w:r>
      <w:r w:rsidR="00357559">
        <w:t xml:space="preserve">Teaching Assistant, </w:t>
      </w:r>
      <w:r w:rsidR="00232D4D">
        <w:t>S03)</w:t>
      </w:r>
      <w:r w:rsidR="008866B0" w:rsidRPr="00D204DD">
        <w:tab/>
      </w:r>
      <w:r w:rsidR="008866B0" w:rsidRPr="00D204DD">
        <w:tab/>
      </w:r>
      <w:r w:rsidR="008866B0" w:rsidRPr="00D204DD">
        <w:tab/>
      </w:r>
      <w:r w:rsidR="008866B0" w:rsidRPr="00D204DD">
        <w:tab/>
      </w:r>
      <w:r w:rsidR="008866B0" w:rsidRPr="00D204DD">
        <w:tab/>
      </w:r>
      <w:r w:rsidR="008866B0" w:rsidRPr="00D204DD">
        <w:tab/>
      </w:r>
      <w:r w:rsidR="008866B0" w:rsidRPr="00D204DD">
        <w:tab/>
      </w:r>
      <w:r w:rsidR="008866B0" w:rsidRPr="00D204DD">
        <w:tab/>
      </w:r>
    </w:p>
    <w:p w14:paraId="61C61F65" w14:textId="77777777" w:rsidR="00187131" w:rsidRDefault="00187131" w:rsidP="00F8752C">
      <w:pPr>
        <w:rPr>
          <w:b/>
        </w:rPr>
      </w:pPr>
    </w:p>
    <w:p w14:paraId="634A42A8" w14:textId="6D8350F8" w:rsidR="00F8752C" w:rsidRPr="00D204DD" w:rsidRDefault="00F8752C" w:rsidP="00F8752C">
      <w:pPr>
        <w:rPr>
          <w:b/>
        </w:rPr>
      </w:pPr>
      <w:r>
        <w:rPr>
          <w:b/>
        </w:rPr>
        <w:t xml:space="preserve">Doctoral </w:t>
      </w:r>
      <w:r w:rsidRPr="00D204DD">
        <w:rPr>
          <w:b/>
        </w:rPr>
        <w:t>Dissertation Committee</w:t>
      </w:r>
      <w:r>
        <w:rPr>
          <w:b/>
        </w:rPr>
        <w:t>s Chaired, University at Albany</w:t>
      </w:r>
    </w:p>
    <w:p w14:paraId="32EC0092" w14:textId="77777777" w:rsidR="00F8752C" w:rsidRDefault="00F8752C" w:rsidP="00F8752C"/>
    <w:p w14:paraId="51D93A63" w14:textId="77777777" w:rsidR="001D3878" w:rsidRDefault="00F8752C" w:rsidP="00217540">
      <w:pPr>
        <w:rPr>
          <w:i/>
        </w:rPr>
      </w:pPr>
      <w:r>
        <w:t>Kieran Maestro (proposal approved</w:t>
      </w:r>
      <w:r w:rsidR="003F4AFA">
        <w:t>)</w:t>
      </w:r>
      <w:r>
        <w:t xml:space="preserve">. </w:t>
      </w:r>
      <w:r w:rsidR="00217540">
        <w:rPr>
          <w:i/>
        </w:rPr>
        <w:t xml:space="preserve">Does common-sense communication and interpersonal </w:t>
      </w:r>
    </w:p>
    <w:p w14:paraId="560D3766" w14:textId="78E57565" w:rsidR="00F8752C" w:rsidRDefault="001D3878" w:rsidP="00217540">
      <w:r>
        <w:rPr>
          <w:i/>
        </w:rPr>
        <w:t xml:space="preserve">     </w:t>
      </w:r>
      <w:r w:rsidR="00217540">
        <w:rPr>
          <w:i/>
        </w:rPr>
        <w:t xml:space="preserve">treatment predict oral health self-care? </w:t>
      </w:r>
      <w:r w:rsidR="00F8752C" w:rsidRPr="00357559">
        <w:rPr>
          <w:b/>
        </w:rPr>
        <w:t>Chair</w:t>
      </w:r>
    </w:p>
    <w:p w14:paraId="15D5924A" w14:textId="77777777" w:rsidR="001D3878" w:rsidRDefault="00F8752C" w:rsidP="00F8752C">
      <w:pPr>
        <w:rPr>
          <w:i/>
        </w:rPr>
      </w:pPr>
      <w:r>
        <w:t xml:space="preserve">Sarah Slotkin (proposal approved). </w:t>
      </w:r>
      <w:r w:rsidRPr="00F8752C">
        <w:rPr>
          <w:i/>
        </w:rPr>
        <w:t xml:space="preserve">The contribution of therapist-client discussion of illness </w:t>
      </w:r>
    </w:p>
    <w:p w14:paraId="00376049" w14:textId="08C6B551" w:rsidR="00F8752C" w:rsidRPr="001D3878" w:rsidRDefault="001D3878" w:rsidP="00F8752C">
      <w:pPr>
        <w:rPr>
          <w:i/>
        </w:rPr>
      </w:pPr>
      <w:r>
        <w:rPr>
          <w:i/>
        </w:rPr>
        <w:t xml:space="preserve">     beliefs to working </w:t>
      </w:r>
      <w:r w:rsidR="00F8752C" w:rsidRPr="00F8752C">
        <w:rPr>
          <w:i/>
        </w:rPr>
        <w:t>alliance and commitment to therapy.</w:t>
      </w:r>
      <w:r w:rsidR="00F8752C">
        <w:t xml:space="preserve"> </w:t>
      </w:r>
      <w:r w:rsidR="00F8752C" w:rsidRPr="00357559">
        <w:rPr>
          <w:b/>
        </w:rPr>
        <w:t>Chair</w:t>
      </w:r>
    </w:p>
    <w:p w14:paraId="2550A9EA" w14:textId="6A9C1BBA" w:rsidR="00263B9B" w:rsidRDefault="006514F7" w:rsidP="00F8752C">
      <w:pPr>
        <w:rPr>
          <w:i/>
          <w:iCs/>
        </w:rPr>
      </w:pPr>
      <w:r>
        <w:t>Austin Eklund (</w:t>
      </w:r>
      <w:r w:rsidR="001B4D77">
        <w:t>2020</w:t>
      </w:r>
      <w:r>
        <w:t xml:space="preserve">). </w:t>
      </w:r>
      <w:r w:rsidR="00263B9B">
        <w:rPr>
          <w:i/>
          <w:iCs/>
        </w:rPr>
        <w:t xml:space="preserve">Traditional Latinx gender role norms and exposure to </w:t>
      </w:r>
    </w:p>
    <w:p w14:paraId="67757BD3" w14:textId="7B7B63EB" w:rsidR="00F8752C" w:rsidRDefault="00263B9B" w:rsidP="00F8752C">
      <w:r>
        <w:rPr>
          <w:i/>
          <w:iCs/>
        </w:rPr>
        <w:t xml:space="preserve">     sexual health programming for Latinx men who have sex with men. </w:t>
      </w:r>
      <w:r w:rsidR="006514F7" w:rsidRPr="00263B9B">
        <w:rPr>
          <w:b/>
          <w:bCs/>
        </w:rPr>
        <w:t>Chair</w:t>
      </w:r>
    </w:p>
    <w:p w14:paraId="395219AB" w14:textId="40B15BB5" w:rsidR="006514F7" w:rsidRDefault="006514F7" w:rsidP="00F8752C">
      <w:pPr>
        <w:rPr>
          <w:i/>
          <w:iCs/>
        </w:rPr>
      </w:pPr>
      <w:r>
        <w:t xml:space="preserve">Justin Kimber (proposal approved). </w:t>
      </w:r>
      <w:r w:rsidRPr="006514F7">
        <w:rPr>
          <w:i/>
          <w:iCs/>
        </w:rPr>
        <w:t xml:space="preserve">Meta-analysis of </w:t>
      </w:r>
      <w:r w:rsidR="00263B9B">
        <w:rPr>
          <w:i/>
          <w:iCs/>
        </w:rPr>
        <w:t>t</w:t>
      </w:r>
      <w:r w:rsidRPr="006514F7">
        <w:rPr>
          <w:i/>
          <w:iCs/>
        </w:rPr>
        <w:t xml:space="preserve">reatment for </w:t>
      </w:r>
      <w:r w:rsidR="00263B9B">
        <w:rPr>
          <w:i/>
          <w:iCs/>
        </w:rPr>
        <w:t>m</w:t>
      </w:r>
      <w:r w:rsidRPr="006514F7">
        <w:rPr>
          <w:i/>
          <w:iCs/>
        </w:rPr>
        <w:t xml:space="preserve">edically </w:t>
      </w:r>
      <w:r w:rsidR="00263B9B">
        <w:rPr>
          <w:i/>
          <w:iCs/>
        </w:rPr>
        <w:t>u</w:t>
      </w:r>
      <w:r w:rsidRPr="006514F7">
        <w:rPr>
          <w:i/>
          <w:iCs/>
        </w:rPr>
        <w:t xml:space="preserve">nexplained </w:t>
      </w:r>
    </w:p>
    <w:p w14:paraId="340DEAA7" w14:textId="07900696" w:rsidR="006514F7" w:rsidRDefault="006514F7" w:rsidP="00F8752C">
      <w:r>
        <w:rPr>
          <w:i/>
          <w:iCs/>
        </w:rPr>
        <w:t xml:space="preserve">     </w:t>
      </w:r>
      <w:r w:rsidR="00263B9B">
        <w:rPr>
          <w:i/>
          <w:iCs/>
        </w:rPr>
        <w:t>s</w:t>
      </w:r>
      <w:r w:rsidRPr="006514F7">
        <w:rPr>
          <w:i/>
          <w:iCs/>
        </w:rPr>
        <w:t xml:space="preserve">ymptoms. </w:t>
      </w:r>
      <w:r w:rsidRPr="006514F7">
        <w:rPr>
          <w:b/>
          <w:bCs/>
        </w:rPr>
        <w:t>Chair</w:t>
      </w:r>
    </w:p>
    <w:p w14:paraId="1C6F66F0" w14:textId="77777777" w:rsidR="006514F7" w:rsidRDefault="006514F7" w:rsidP="00F8752C">
      <w:pPr>
        <w:rPr>
          <w:b/>
        </w:rPr>
      </w:pPr>
    </w:p>
    <w:p w14:paraId="211C4D69" w14:textId="289FFB10" w:rsidR="00F8752C" w:rsidRPr="00F8752C" w:rsidRDefault="00F8752C" w:rsidP="00F8752C">
      <w:pPr>
        <w:rPr>
          <w:b/>
        </w:rPr>
      </w:pPr>
      <w:r w:rsidRPr="00F8752C">
        <w:rPr>
          <w:b/>
        </w:rPr>
        <w:t>Doctoral Dissertation Committee Member, University at Albany</w:t>
      </w:r>
    </w:p>
    <w:p w14:paraId="55D26B64" w14:textId="77777777" w:rsidR="00F8752C" w:rsidRDefault="00F8752C" w:rsidP="00F8752C"/>
    <w:p w14:paraId="3880C19E" w14:textId="77777777" w:rsidR="001D3878" w:rsidRDefault="00F8752C" w:rsidP="00F8752C">
      <w:pPr>
        <w:rPr>
          <w:i/>
        </w:rPr>
      </w:pPr>
      <w:r>
        <w:t xml:space="preserve">Megan Cusick Brix (2017) </w:t>
      </w:r>
      <w:r>
        <w:rPr>
          <w:i/>
        </w:rPr>
        <w:t xml:space="preserve">Help-seeking attitudes of black college students: The effects of racism </w:t>
      </w:r>
    </w:p>
    <w:p w14:paraId="291462AC" w14:textId="19B546E5" w:rsidR="00F8752C" w:rsidRPr="001D3878" w:rsidRDefault="001D3878" w:rsidP="00F8752C">
      <w:pPr>
        <w:rPr>
          <w:i/>
        </w:rPr>
      </w:pPr>
      <w:r>
        <w:rPr>
          <w:i/>
        </w:rPr>
        <w:t xml:space="preserve">     </w:t>
      </w:r>
      <w:r w:rsidR="00F8752C">
        <w:rPr>
          <w:i/>
        </w:rPr>
        <w:t>c</w:t>
      </w:r>
      <w:r w:rsidR="00F8752C" w:rsidRPr="00357559">
        <w:rPr>
          <w:i/>
        </w:rPr>
        <w:t xml:space="preserve">ultural </w:t>
      </w:r>
      <w:r w:rsidR="00F8752C">
        <w:rPr>
          <w:i/>
        </w:rPr>
        <w:t>mistrust and campus racial c</w:t>
      </w:r>
      <w:r w:rsidR="00F8752C" w:rsidRPr="00357559">
        <w:rPr>
          <w:i/>
        </w:rPr>
        <w:t>limate</w:t>
      </w:r>
      <w:r w:rsidR="00F8752C">
        <w:rPr>
          <w:i/>
        </w:rPr>
        <w:t>.</w:t>
      </w:r>
      <w:r w:rsidR="00F8752C">
        <w:t xml:space="preserve"> </w:t>
      </w:r>
    </w:p>
    <w:p w14:paraId="5A6D84A6" w14:textId="77777777" w:rsidR="001D3878" w:rsidRDefault="00F8752C" w:rsidP="00F8752C">
      <w:pPr>
        <w:rPr>
          <w:i/>
        </w:rPr>
      </w:pPr>
      <w:r w:rsidRPr="00D204DD">
        <w:t>Patricia Cabrera</w:t>
      </w:r>
      <w:r>
        <w:t xml:space="preserve"> (2017) </w:t>
      </w:r>
      <w:r w:rsidRPr="00357559">
        <w:rPr>
          <w:i/>
        </w:rPr>
        <w:t xml:space="preserve">Do differentiation of self and dispositional optimism moderate the </w:t>
      </w:r>
    </w:p>
    <w:p w14:paraId="19D2D229" w14:textId="667BA1DC" w:rsidR="00F8752C" w:rsidRPr="001D3878" w:rsidRDefault="001D3878" w:rsidP="00F8752C">
      <w:pPr>
        <w:rPr>
          <w:i/>
        </w:rPr>
      </w:pPr>
      <w:r>
        <w:rPr>
          <w:i/>
        </w:rPr>
        <w:t xml:space="preserve">    </w:t>
      </w:r>
      <w:r w:rsidR="00F8752C" w:rsidRPr="00357559">
        <w:rPr>
          <w:i/>
        </w:rPr>
        <w:t>relation of perceived PTSD symptoms to military partners’ romantic relationship satisfaction?</w:t>
      </w:r>
      <w:r w:rsidR="00F8752C">
        <w:t xml:space="preserve"> </w:t>
      </w:r>
    </w:p>
    <w:p w14:paraId="10A5C97D" w14:textId="77777777" w:rsidR="004A5FDC" w:rsidRDefault="004A5FDC" w:rsidP="00F8752C"/>
    <w:p w14:paraId="2FFD6ADC" w14:textId="746CE54E" w:rsidR="001D3878" w:rsidRDefault="00F8752C" w:rsidP="00F8752C">
      <w:pPr>
        <w:rPr>
          <w:i/>
        </w:rPr>
      </w:pPr>
      <w:r w:rsidRPr="00D204DD">
        <w:t>Kristin McLaughlin</w:t>
      </w:r>
      <w:r>
        <w:t xml:space="preserve"> (2017) </w:t>
      </w:r>
      <w:r>
        <w:rPr>
          <w:i/>
        </w:rPr>
        <w:t xml:space="preserve">Sexism makes me sick: An examination of potential mediators in the </w:t>
      </w:r>
    </w:p>
    <w:p w14:paraId="5AFB357D" w14:textId="704D8C45" w:rsidR="00F8752C" w:rsidRPr="001D3878" w:rsidRDefault="001D3878" w:rsidP="00F8752C">
      <w:pPr>
        <w:rPr>
          <w:i/>
        </w:rPr>
      </w:pPr>
      <w:r>
        <w:rPr>
          <w:i/>
        </w:rPr>
        <w:t xml:space="preserve">    </w:t>
      </w:r>
      <w:r w:rsidR="00F8752C">
        <w:rPr>
          <w:i/>
        </w:rPr>
        <w:t>l</w:t>
      </w:r>
      <w:r w:rsidR="00F8752C" w:rsidRPr="00357559">
        <w:rPr>
          <w:i/>
        </w:rPr>
        <w:t xml:space="preserve">ink between </w:t>
      </w:r>
      <w:r w:rsidR="00F8752C">
        <w:rPr>
          <w:i/>
        </w:rPr>
        <w:t>s</w:t>
      </w:r>
      <w:r w:rsidR="00F8752C" w:rsidRPr="00357559">
        <w:rPr>
          <w:i/>
        </w:rPr>
        <w:t xml:space="preserve">exism and </w:t>
      </w:r>
      <w:r w:rsidR="00F8752C">
        <w:rPr>
          <w:i/>
        </w:rPr>
        <w:t>w</w:t>
      </w:r>
      <w:r w:rsidR="00F8752C" w:rsidRPr="00357559">
        <w:rPr>
          <w:i/>
        </w:rPr>
        <w:t>om</w:t>
      </w:r>
      <w:r w:rsidR="00F8752C">
        <w:rPr>
          <w:i/>
        </w:rPr>
        <w:t>en’s mental h</w:t>
      </w:r>
      <w:r w:rsidR="00F8752C" w:rsidRPr="00357559">
        <w:rPr>
          <w:i/>
        </w:rPr>
        <w:t>ea</w:t>
      </w:r>
      <w:r w:rsidR="00F8752C">
        <w:rPr>
          <w:i/>
        </w:rPr>
        <w:t>lth.</w:t>
      </w:r>
      <w:r w:rsidR="00F8752C">
        <w:t xml:space="preserve"> </w:t>
      </w:r>
    </w:p>
    <w:p w14:paraId="6A0B1572" w14:textId="77777777" w:rsidR="001D3878" w:rsidRDefault="00F8752C" w:rsidP="00F8752C">
      <w:pPr>
        <w:rPr>
          <w:i/>
        </w:rPr>
      </w:pPr>
      <w:r>
        <w:t xml:space="preserve">Laura </w:t>
      </w:r>
      <w:proofErr w:type="spellStart"/>
      <w:r>
        <w:t>Kortz</w:t>
      </w:r>
      <w:proofErr w:type="spellEnd"/>
      <w:r>
        <w:t xml:space="preserve"> (2017) </w:t>
      </w:r>
      <w:r>
        <w:rPr>
          <w:i/>
        </w:rPr>
        <w:t>Understanding the worki</w:t>
      </w:r>
      <w:r w:rsidR="00DB5334">
        <w:rPr>
          <w:i/>
        </w:rPr>
        <w:t>n</w:t>
      </w:r>
      <w:r>
        <w:rPr>
          <w:i/>
        </w:rPr>
        <w:t xml:space="preserve">g alliance and alliance ruptures in online </w:t>
      </w:r>
    </w:p>
    <w:p w14:paraId="1558EEF1" w14:textId="2D955F3C" w:rsidR="00F8752C" w:rsidRPr="001D3878" w:rsidRDefault="001D3878" w:rsidP="00F8752C">
      <w:pPr>
        <w:rPr>
          <w:i/>
        </w:rPr>
      </w:pPr>
      <w:r>
        <w:rPr>
          <w:i/>
        </w:rPr>
        <w:t xml:space="preserve">    </w:t>
      </w:r>
      <w:r w:rsidR="00F8752C">
        <w:rPr>
          <w:i/>
        </w:rPr>
        <w:t>p</w:t>
      </w:r>
      <w:r w:rsidR="00F8752C" w:rsidRPr="00357559">
        <w:rPr>
          <w:i/>
        </w:rPr>
        <w:t>sychotherapy fro</w:t>
      </w:r>
      <w:r w:rsidR="00F8752C">
        <w:rPr>
          <w:i/>
        </w:rPr>
        <w:t>m</w:t>
      </w:r>
      <w:r w:rsidR="00F8752C" w:rsidRPr="00357559">
        <w:rPr>
          <w:i/>
        </w:rPr>
        <w:t xml:space="preserve"> </w:t>
      </w:r>
      <w:r w:rsidR="00F8752C">
        <w:rPr>
          <w:i/>
        </w:rPr>
        <w:t>the therapist’s p</w:t>
      </w:r>
      <w:r w:rsidR="00F8752C" w:rsidRPr="00357559">
        <w:rPr>
          <w:i/>
        </w:rPr>
        <w:t>erspective</w:t>
      </w:r>
      <w:r w:rsidR="00F8752C">
        <w:rPr>
          <w:i/>
        </w:rPr>
        <w:t>.</w:t>
      </w:r>
      <w:r w:rsidR="00F8752C">
        <w:t xml:space="preserve"> </w:t>
      </w:r>
    </w:p>
    <w:p w14:paraId="0A529A5B" w14:textId="77777777" w:rsidR="001D3878" w:rsidRDefault="00F8752C" w:rsidP="00F8752C">
      <w:pPr>
        <w:rPr>
          <w:i/>
        </w:rPr>
      </w:pPr>
      <w:r w:rsidRPr="00D204DD">
        <w:t>Tanya Khan</w:t>
      </w:r>
      <w:r>
        <w:t xml:space="preserve"> (2016) </w:t>
      </w:r>
      <w:r w:rsidRPr="00357559">
        <w:rPr>
          <w:i/>
        </w:rPr>
        <w:t xml:space="preserve">Determinants of veterans’ help seeking intentions: An application of the </w:t>
      </w:r>
    </w:p>
    <w:p w14:paraId="3B12FE47" w14:textId="5706B855" w:rsidR="00F8752C" w:rsidRPr="001D3878" w:rsidRDefault="001D3878" w:rsidP="00F8752C">
      <w:pPr>
        <w:rPr>
          <w:i/>
        </w:rPr>
      </w:pPr>
      <w:r>
        <w:rPr>
          <w:i/>
        </w:rPr>
        <w:t xml:space="preserve">    </w:t>
      </w:r>
      <w:r w:rsidR="00F8752C" w:rsidRPr="00357559">
        <w:rPr>
          <w:i/>
        </w:rPr>
        <w:t>Theory of Planned Behavior</w:t>
      </w:r>
      <w:r w:rsidR="00F8752C">
        <w:rPr>
          <w:i/>
        </w:rPr>
        <w:t xml:space="preserve">. </w:t>
      </w:r>
    </w:p>
    <w:p w14:paraId="62B1D011" w14:textId="03B118D0" w:rsidR="00F8752C" w:rsidRDefault="00F8752C" w:rsidP="00D77937">
      <w:pPr>
        <w:numPr>
          <w:ilvl w:val="12"/>
          <w:numId w:val="0"/>
        </w:numPr>
        <w:ind w:left="2160" w:hanging="2160"/>
      </w:pPr>
    </w:p>
    <w:p w14:paraId="080B9B34" w14:textId="055FB5F3" w:rsidR="00171383" w:rsidRPr="00217540" w:rsidRDefault="00171383" w:rsidP="00171383">
      <w:pPr>
        <w:rPr>
          <w:b/>
        </w:rPr>
      </w:pPr>
      <w:r w:rsidRPr="00217540">
        <w:rPr>
          <w:b/>
        </w:rPr>
        <w:t xml:space="preserve">Graduate Student </w:t>
      </w:r>
      <w:r w:rsidR="006C038E">
        <w:rPr>
          <w:b/>
        </w:rPr>
        <w:t>–</w:t>
      </w:r>
      <w:r w:rsidRPr="00217540">
        <w:rPr>
          <w:b/>
        </w:rPr>
        <w:t xml:space="preserve"> Mentor</w:t>
      </w:r>
      <w:r w:rsidR="006C038E">
        <w:rPr>
          <w:b/>
        </w:rPr>
        <w:t>, University at Albany</w:t>
      </w:r>
    </w:p>
    <w:p w14:paraId="64BA968D" w14:textId="53E0184C" w:rsidR="006514F7" w:rsidRDefault="006514F7" w:rsidP="00171383">
      <w:r>
        <w:t>Darren Winograd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2019-Present</w:t>
      </w:r>
    </w:p>
    <w:p w14:paraId="404DE1AC" w14:textId="78CCD2A9" w:rsidR="00171383" w:rsidRDefault="00171383" w:rsidP="00171383">
      <w:r>
        <w:t>Alye Brunkow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2018-Present</w:t>
      </w:r>
    </w:p>
    <w:p w14:paraId="06D75DC7" w14:textId="0342E06A" w:rsidR="00171383" w:rsidRDefault="00171383" w:rsidP="00171383">
      <w:r>
        <w:t xml:space="preserve">Austin Eklund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2017-Present</w:t>
      </w:r>
    </w:p>
    <w:p w14:paraId="0F354A0D" w14:textId="77777777" w:rsidR="00171383" w:rsidRPr="00263B9B" w:rsidRDefault="00171383" w:rsidP="00171383">
      <w:r w:rsidRPr="00263B9B">
        <w:t>Justin Kimber</w:t>
      </w:r>
      <w:r w:rsidRPr="00263B9B">
        <w:tab/>
      </w:r>
      <w:r w:rsidRPr="00263B9B">
        <w:tab/>
      </w:r>
      <w:r w:rsidRPr="00263B9B">
        <w:tab/>
      </w:r>
      <w:r w:rsidRPr="00263B9B">
        <w:tab/>
      </w:r>
      <w:r w:rsidRPr="00263B9B">
        <w:tab/>
      </w:r>
      <w:r w:rsidRPr="00263B9B">
        <w:tab/>
      </w:r>
      <w:r w:rsidRPr="00263B9B">
        <w:tab/>
      </w:r>
      <w:r w:rsidRPr="00263B9B">
        <w:tab/>
        <w:t>2016-Present</w:t>
      </w:r>
    </w:p>
    <w:p w14:paraId="0A669564" w14:textId="77777777" w:rsidR="00171383" w:rsidRPr="00263B9B" w:rsidRDefault="00171383" w:rsidP="00171383">
      <w:proofErr w:type="spellStart"/>
      <w:r w:rsidRPr="00263B9B">
        <w:t>Keiran</w:t>
      </w:r>
      <w:proofErr w:type="spellEnd"/>
      <w:r w:rsidRPr="00263B9B">
        <w:t xml:space="preserve"> Maestro</w:t>
      </w:r>
      <w:r w:rsidRPr="00263B9B">
        <w:tab/>
      </w:r>
      <w:r w:rsidRPr="00263B9B">
        <w:tab/>
      </w:r>
      <w:r w:rsidRPr="00263B9B">
        <w:tab/>
      </w:r>
      <w:r w:rsidRPr="00263B9B">
        <w:tab/>
      </w:r>
      <w:r w:rsidRPr="00263B9B">
        <w:tab/>
      </w:r>
      <w:r w:rsidRPr="00263B9B">
        <w:tab/>
      </w:r>
      <w:r w:rsidRPr="00263B9B">
        <w:tab/>
        <w:t>2015-Present</w:t>
      </w:r>
    </w:p>
    <w:p w14:paraId="1C7DC771" w14:textId="77777777" w:rsidR="00171383" w:rsidRPr="00D204DD" w:rsidRDefault="00171383" w:rsidP="00171383">
      <w:r w:rsidRPr="00D204DD">
        <w:t>Sarah Slotkin</w:t>
      </w:r>
      <w:r w:rsidRPr="00D204DD">
        <w:tab/>
      </w:r>
      <w:r w:rsidRPr="00D204DD">
        <w:tab/>
      </w:r>
      <w:r w:rsidRPr="00D204DD">
        <w:tab/>
      </w:r>
      <w:r w:rsidRPr="00D204DD">
        <w:tab/>
      </w:r>
      <w:r w:rsidRPr="00D204DD">
        <w:tab/>
      </w:r>
      <w:r w:rsidRPr="00D204DD">
        <w:tab/>
      </w:r>
      <w:r w:rsidRPr="00D204DD">
        <w:tab/>
      </w:r>
      <w:r w:rsidRPr="00D204DD">
        <w:tab/>
        <w:t>2014-Present</w:t>
      </w:r>
    </w:p>
    <w:p w14:paraId="19343842" w14:textId="77777777" w:rsidR="006C038E" w:rsidRDefault="006C038E" w:rsidP="006C038E">
      <w:pPr>
        <w:rPr>
          <w:b/>
          <w:i/>
        </w:rPr>
      </w:pPr>
    </w:p>
    <w:p w14:paraId="2C90C907" w14:textId="6A275025" w:rsidR="006C038E" w:rsidRDefault="006C038E" w:rsidP="006C038E">
      <w:pPr>
        <w:rPr>
          <w:b/>
        </w:rPr>
      </w:pPr>
      <w:r w:rsidRPr="006C038E">
        <w:rPr>
          <w:b/>
        </w:rPr>
        <w:t xml:space="preserve">Post-Doctoral – Mentor, Veterans Affairs New Jersey Healthcare System </w:t>
      </w:r>
    </w:p>
    <w:p w14:paraId="013A7D14" w14:textId="11962DBE" w:rsidR="006514F7" w:rsidRPr="006514F7" w:rsidRDefault="006514F7" w:rsidP="006C038E">
      <w:pPr>
        <w:rPr>
          <w:bCs/>
        </w:rPr>
      </w:pPr>
      <w:r w:rsidRPr="006514F7">
        <w:rPr>
          <w:bCs/>
        </w:rPr>
        <w:t>Linda Khatib, Ph.D.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2019-Present</w:t>
      </w:r>
    </w:p>
    <w:p w14:paraId="43319118" w14:textId="6FBE148D" w:rsidR="006514F7" w:rsidRDefault="006514F7" w:rsidP="006C038E">
      <w:r>
        <w:t xml:space="preserve">Scott </w:t>
      </w:r>
      <w:proofErr w:type="spellStart"/>
      <w:r>
        <w:t>Thien</w:t>
      </w:r>
      <w:proofErr w:type="spellEnd"/>
      <w:r>
        <w:t>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2019-Present</w:t>
      </w:r>
    </w:p>
    <w:p w14:paraId="54C149EA" w14:textId="57110675" w:rsidR="006C038E" w:rsidRDefault="006C038E" w:rsidP="006C038E">
      <w:r>
        <w:t>Naomi Kane,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2018-Present</w:t>
      </w:r>
    </w:p>
    <w:p w14:paraId="163D8607" w14:textId="77777777" w:rsidR="006C038E" w:rsidRDefault="006C038E" w:rsidP="006C038E">
      <w:r>
        <w:t>Samantha Varon, Ph.D.</w:t>
      </w:r>
      <w:r>
        <w:tab/>
      </w:r>
      <w:r>
        <w:tab/>
      </w:r>
      <w:r>
        <w:tab/>
      </w:r>
      <w:r>
        <w:tab/>
      </w:r>
      <w:r>
        <w:tab/>
      </w:r>
      <w:r>
        <w:tab/>
        <w:t>2018-Present</w:t>
      </w:r>
    </w:p>
    <w:p w14:paraId="514B8339" w14:textId="77777777" w:rsidR="006C038E" w:rsidRDefault="006C038E" w:rsidP="006C038E">
      <w:r>
        <w:t>Nicole Sullivan, Ph.D.</w:t>
      </w:r>
      <w:r>
        <w:tab/>
      </w:r>
      <w:r>
        <w:tab/>
      </w:r>
      <w:r>
        <w:tab/>
      </w:r>
      <w:r>
        <w:tab/>
      </w:r>
      <w:r>
        <w:tab/>
      </w:r>
      <w:r>
        <w:tab/>
        <w:t>2017-Present</w:t>
      </w:r>
    </w:p>
    <w:p w14:paraId="58F602E3" w14:textId="77777777" w:rsidR="006C038E" w:rsidRPr="00D204DD" w:rsidRDefault="006C038E" w:rsidP="006C038E">
      <w:pPr>
        <w:rPr>
          <w:b/>
        </w:rPr>
      </w:pPr>
      <w:r w:rsidRPr="004959DA">
        <w:t>Jennifer Presnall-Shvorin</w:t>
      </w:r>
      <w:r>
        <w:t>, Ph.D.</w:t>
      </w:r>
      <w:r>
        <w:tab/>
      </w:r>
      <w:r>
        <w:tab/>
      </w:r>
      <w:r>
        <w:tab/>
      </w:r>
      <w:r>
        <w:tab/>
      </w:r>
      <w:r>
        <w:tab/>
        <w:t>2016-2018</w:t>
      </w:r>
    </w:p>
    <w:p w14:paraId="70D9AEDB" w14:textId="77777777" w:rsidR="006C038E" w:rsidRPr="00D204DD" w:rsidRDefault="006C038E" w:rsidP="006C038E">
      <w:r w:rsidRPr="00D204DD">
        <w:t>Lauren Greenberg</w:t>
      </w:r>
      <w:r>
        <w:t>, Ph.D.</w:t>
      </w:r>
      <w:r>
        <w:tab/>
      </w:r>
      <w:r>
        <w:tab/>
      </w:r>
      <w:r>
        <w:tab/>
      </w:r>
      <w:r>
        <w:tab/>
      </w:r>
      <w:r>
        <w:tab/>
      </w:r>
      <w:r>
        <w:tab/>
        <w:t>2015-2017</w:t>
      </w:r>
    </w:p>
    <w:p w14:paraId="6A15F314" w14:textId="77777777" w:rsidR="006C038E" w:rsidRPr="00D204DD" w:rsidRDefault="006C038E" w:rsidP="006C038E">
      <w:proofErr w:type="spellStart"/>
      <w:r w:rsidRPr="00D204DD">
        <w:t>Rahdika</w:t>
      </w:r>
      <w:proofErr w:type="spellEnd"/>
      <w:r w:rsidRPr="00D204DD">
        <w:t xml:space="preserve"> </w:t>
      </w:r>
      <w:proofErr w:type="spellStart"/>
      <w:r w:rsidRPr="00D204DD">
        <w:t>Pasupuleti</w:t>
      </w:r>
      <w:proofErr w:type="spellEnd"/>
      <w:r>
        <w:t>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4DD">
        <w:t>2014-2015</w:t>
      </w:r>
    </w:p>
    <w:p w14:paraId="671B3947" w14:textId="77777777" w:rsidR="006C038E" w:rsidRPr="00D204DD" w:rsidRDefault="006C038E" w:rsidP="006C038E">
      <w:r w:rsidRPr="00D204DD">
        <w:t>Camille Sinclair</w:t>
      </w:r>
      <w:r>
        <w:t>, Ph.D.</w:t>
      </w:r>
      <w:r w:rsidRPr="00D204DD">
        <w:tab/>
      </w:r>
      <w:r w:rsidRPr="00D204DD">
        <w:tab/>
      </w:r>
      <w:r w:rsidRPr="00D204DD">
        <w:tab/>
      </w:r>
      <w:r w:rsidRPr="00D204DD">
        <w:tab/>
      </w:r>
      <w:r w:rsidRPr="00D204DD">
        <w:tab/>
      </w:r>
      <w:r>
        <w:tab/>
      </w:r>
      <w:r w:rsidRPr="00D204DD">
        <w:t>2013</w:t>
      </w:r>
    </w:p>
    <w:p w14:paraId="1A715208" w14:textId="77777777" w:rsidR="006C038E" w:rsidRPr="00D204DD" w:rsidRDefault="006C038E" w:rsidP="006C038E">
      <w:r w:rsidRPr="00D204DD">
        <w:t>Grace Yan</w:t>
      </w:r>
      <w:r>
        <w:t>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4DD">
        <w:t>2012</w:t>
      </w:r>
    </w:p>
    <w:p w14:paraId="2058F0AD" w14:textId="77777777" w:rsidR="00171383" w:rsidRDefault="00171383" w:rsidP="00171383">
      <w:pPr>
        <w:rPr>
          <w:b/>
        </w:rPr>
      </w:pPr>
    </w:p>
    <w:p w14:paraId="5A881A0E" w14:textId="77777777" w:rsidR="00D15E97" w:rsidRPr="00D15E97" w:rsidRDefault="00D15E97" w:rsidP="00D77937">
      <w:pPr>
        <w:numPr>
          <w:ilvl w:val="12"/>
          <w:numId w:val="0"/>
        </w:numPr>
        <w:ind w:left="2160" w:hanging="2160"/>
        <w:rPr>
          <w:b/>
        </w:rPr>
      </w:pPr>
      <w:r w:rsidRPr="00D15E97">
        <w:rPr>
          <w:b/>
        </w:rPr>
        <w:t>SERVICE</w:t>
      </w:r>
    </w:p>
    <w:p w14:paraId="325C6AEC" w14:textId="77777777" w:rsidR="00CD1F63" w:rsidRDefault="00CD1F63" w:rsidP="00D15E97">
      <w:pPr>
        <w:rPr>
          <w:b/>
        </w:rPr>
      </w:pPr>
    </w:p>
    <w:p w14:paraId="1E7E9F6D" w14:textId="77777777" w:rsidR="00D15E97" w:rsidRPr="00CD1F63" w:rsidRDefault="00D15E97" w:rsidP="00D15E97">
      <w:pPr>
        <w:rPr>
          <w:i/>
        </w:rPr>
      </w:pPr>
      <w:r w:rsidRPr="00CD1F63">
        <w:rPr>
          <w:b/>
          <w:i/>
        </w:rPr>
        <w:t>University at Albany, D</w:t>
      </w:r>
      <w:r w:rsidR="00CD1F63">
        <w:rPr>
          <w:b/>
          <w:i/>
        </w:rPr>
        <w:t>epartment of Educational and Counseling Psychology</w:t>
      </w:r>
      <w:r w:rsidR="004C0268">
        <w:rPr>
          <w:b/>
          <w:i/>
        </w:rPr>
        <w:t>, Division of Counseling Psychology</w:t>
      </w:r>
    </w:p>
    <w:p w14:paraId="22C73A6F" w14:textId="3B6CC045" w:rsidR="00CD1F63" w:rsidRDefault="00CD1F63" w:rsidP="00CD1F63">
      <w:pPr>
        <w:ind w:firstLine="720"/>
      </w:pPr>
      <w:r w:rsidRPr="00217540">
        <w:rPr>
          <w:b/>
        </w:rPr>
        <w:t>Member,</w:t>
      </w:r>
      <w:r>
        <w:t xml:space="preserve"> D</w:t>
      </w:r>
      <w:r w:rsidR="00871C15">
        <w:t xml:space="preserve">octoral </w:t>
      </w:r>
      <w:r>
        <w:t>Q</w:t>
      </w:r>
      <w:r w:rsidR="00871C15">
        <w:t xml:space="preserve">ualifying </w:t>
      </w:r>
      <w:r>
        <w:t>E</w:t>
      </w:r>
      <w:r w:rsidR="00871C15">
        <w:t>xamination Evaluation Committee</w:t>
      </w:r>
      <w:r w:rsidR="00871C15">
        <w:tab/>
      </w:r>
      <w:r w:rsidR="00871C15">
        <w:tab/>
      </w:r>
      <w:r>
        <w:t>2018</w:t>
      </w:r>
    </w:p>
    <w:p w14:paraId="501977AF" w14:textId="27972B76" w:rsidR="00CD1F63" w:rsidRDefault="00CD1F63" w:rsidP="00CD1F63">
      <w:pPr>
        <w:ind w:firstLine="720"/>
      </w:pPr>
      <w:r w:rsidRPr="00217540">
        <w:rPr>
          <w:b/>
        </w:rPr>
        <w:t>Member,</w:t>
      </w:r>
      <w:r>
        <w:t xml:space="preserve"> Division Accomplishments Committee</w:t>
      </w:r>
      <w:r>
        <w:tab/>
      </w:r>
      <w:r>
        <w:tab/>
      </w:r>
      <w:r>
        <w:tab/>
      </w:r>
      <w:r>
        <w:tab/>
        <w:t>2018</w:t>
      </w:r>
    </w:p>
    <w:p w14:paraId="055D7381" w14:textId="77777777" w:rsidR="009D24FF" w:rsidRDefault="009D24FF" w:rsidP="009D24FF">
      <w:pPr>
        <w:ind w:firstLine="720"/>
      </w:pPr>
      <w:r w:rsidRPr="00217540">
        <w:rPr>
          <w:b/>
        </w:rPr>
        <w:t>Member,</w:t>
      </w:r>
      <w:r>
        <w:t xml:space="preserve"> Course Evaluation Committee</w:t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6D24DCF9" w14:textId="77777777" w:rsidR="009D24FF" w:rsidRPr="00217540" w:rsidRDefault="009D24FF" w:rsidP="009D24FF">
      <w:pPr>
        <w:ind w:firstLine="720"/>
      </w:pPr>
      <w:r>
        <w:rPr>
          <w:b/>
        </w:rPr>
        <w:t xml:space="preserve">Member, </w:t>
      </w:r>
      <w:r>
        <w:t>Teaching Evaluation for Promotion Committee</w:t>
      </w:r>
      <w:r>
        <w:tab/>
      </w:r>
      <w:r>
        <w:tab/>
      </w:r>
      <w:r>
        <w:tab/>
        <w:t>2017</w:t>
      </w:r>
    </w:p>
    <w:p w14:paraId="0AD74535" w14:textId="77777777" w:rsidR="009D24FF" w:rsidRDefault="009D24FF" w:rsidP="009D24FF">
      <w:pPr>
        <w:ind w:firstLine="720"/>
      </w:pPr>
      <w:r w:rsidRPr="00CD1F63">
        <w:rPr>
          <w:b/>
        </w:rPr>
        <w:t>Member,</w:t>
      </w:r>
      <w:r>
        <w:t xml:space="preserve"> Division Course Requirements Evaluation Committee</w:t>
      </w:r>
      <w:r>
        <w:tab/>
      </w:r>
      <w:r>
        <w:tab/>
        <w:t>2016</w:t>
      </w:r>
    </w:p>
    <w:p w14:paraId="7F86B307" w14:textId="36ACC213" w:rsidR="009D24FF" w:rsidRDefault="009D24FF" w:rsidP="009D24FF">
      <w:pPr>
        <w:ind w:firstLine="720"/>
      </w:pPr>
      <w:r w:rsidRPr="00CD1F63">
        <w:rPr>
          <w:b/>
        </w:rPr>
        <w:t>Member,</w:t>
      </w:r>
      <w:r>
        <w:t xml:space="preserve"> Academic Standards Grievance Committee (Intermittent)           2016-Present </w:t>
      </w:r>
    </w:p>
    <w:p w14:paraId="229B2EBE" w14:textId="77777777" w:rsidR="00A46E72" w:rsidRDefault="00A46E72" w:rsidP="00A46E72">
      <w:pPr>
        <w:ind w:firstLine="720"/>
      </w:pPr>
      <w:r w:rsidRPr="00CD1F63">
        <w:rPr>
          <w:b/>
        </w:rPr>
        <w:t>Chair,</w:t>
      </w:r>
      <w:r>
        <w:t xml:space="preserve"> Colloquium Series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>2014-2016</w:t>
      </w:r>
    </w:p>
    <w:p w14:paraId="436CB0F6" w14:textId="77777777" w:rsidR="009D24FF" w:rsidRDefault="009D24FF" w:rsidP="009D24FF">
      <w:pPr>
        <w:ind w:firstLine="720"/>
      </w:pPr>
      <w:r w:rsidRPr="00CD1F63">
        <w:rPr>
          <w:b/>
        </w:rPr>
        <w:t>Member,</w:t>
      </w:r>
      <w:r>
        <w:t xml:space="preserve"> Research Doctoral Qualifying Exam Committee, </w:t>
      </w:r>
      <w:r>
        <w:tab/>
      </w:r>
      <w:r>
        <w:tab/>
      </w:r>
      <w:r>
        <w:tab/>
        <w:t>2013-Present</w:t>
      </w:r>
    </w:p>
    <w:p w14:paraId="3BCDB691" w14:textId="77777777" w:rsidR="009D24FF" w:rsidRDefault="009D24FF" w:rsidP="009D24FF">
      <w:pPr>
        <w:ind w:firstLine="720"/>
      </w:pPr>
      <w:r w:rsidRPr="00CD1F63">
        <w:rPr>
          <w:b/>
        </w:rPr>
        <w:t>Member,</w:t>
      </w:r>
      <w:r>
        <w:t xml:space="preserve"> Doctoral and Masters Admissions Committees, </w:t>
      </w:r>
      <w:r>
        <w:tab/>
      </w:r>
      <w:r>
        <w:tab/>
      </w:r>
      <w:r>
        <w:tab/>
        <w:t>2013-Present</w:t>
      </w:r>
    </w:p>
    <w:p w14:paraId="7C1159B9" w14:textId="77777777" w:rsidR="004C0021" w:rsidRDefault="004C0021" w:rsidP="00CD1F63">
      <w:pPr>
        <w:ind w:firstLine="720"/>
        <w:rPr>
          <w:b/>
        </w:rPr>
      </w:pPr>
    </w:p>
    <w:p w14:paraId="4E27010E" w14:textId="77777777" w:rsidR="00CD1F63" w:rsidRPr="00217540" w:rsidRDefault="00CD1F63" w:rsidP="00CD1F63">
      <w:pPr>
        <w:rPr>
          <w:b/>
          <w:i/>
        </w:rPr>
      </w:pPr>
      <w:r w:rsidRPr="00217540">
        <w:rPr>
          <w:b/>
          <w:i/>
        </w:rPr>
        <w:t>University at Albany</w:t>
      </w:r>
    </w:p>
    <w:p w14:paraId="496065BB" w14:textId="74686B69" w:rsidR="00CD1F63" w:rsidRDefault="00CD1F63" w:rsidP="00CD1F63">
      <w:pPr>
        <w:ind w:firstLine="720"/>
      </w:pPr>
      <w:r w:rsidRPr="00217540">
        <w:rPr>
          <w:b/>
        </w:rPr>
        <w:t>Member,</w:t>
      </w:r>
      <w:r w:rsidR="00DB5334">
        <w:t xml:space="preserve"> Coun</w:t>
      </w:r>
      <w:r w:rsidR="0018617B">
        <w:t>c</w:t>
      </w:r>
      <w:r w:rsidR="00DB5334">
        <w:t>i</w:t>
      </w:r>
      <w:r>
        <w:t>l on Research – University at Albany Senate</w:t>
      </w:r>
      <w:r>
        <w:tab/>
      </w:r>
      <w:r>
        <w:tab/>
        <w:t>2018-Present</w:t>
      </w:r>
    </w:p>
    <w:p w14:paraId="122B8324" w14:textId="77777777" w:rsidR="00900BF9" w:rsidRPr="00D204DD" w:rsidRDefault="00900BF9" w:rsidP="002A207E"/>
    <w:p w14:paraId="1F93431B" w14:textId="77777777" w:rsidR="00217540" w:rsidRPr="00217540" w:rsidRDefault="00217540" w:rsidP="00217540">
      <w:pPr>
        <w:rPr>
          <w:b/>
          <w:i/>
        </w:rPr>
      </w:pPr>
      <w:r w:rsidRPr="00217540">
        <w:rPr>
          <w:b/>
          <w:i/>
        </w:rPr>
        <w:t>Veterans Affairs, New Jersey Healthcare System</w:t>
      </w:r>
    </w:p>
    <w:p w14:paraId="6F821EFA" w14:textId="3EB15F5D" w:rsidR="00217540" w:rsidRDefault="00217540" w:rsidP="00217540">
      <w:pPr>
        <w:ind w:firstLine="720"/>
      </w:pPr>
      <w:r w:rsidRPr="00217540">
        <w:rPr>
          <w:b/>
        </w:rPr>
        <w:lastRenderedPageBreak/>
        <w:t xml:space="preserve">Member, </w:t>
      </w:r>
      <w:r w:rsidRPr="00D204DD">
        <w:t>Research and D</w:t>
      </w:r>
      <w:r w:rsidR="00467B5A">
        <w:t>evelopment Committee</w:t>
      </w:r>
      <w:r w:rsidR="00467B5A">
        <w:tab/>
      </w:r>
      <w:r w:rsidR="00467B5A">
        <w:tab/>
      </w:r>
      <w:r w:rsidRPr="00D204DD">
        <w:t>2011-2012</w:t>
      </w:r>
      <w:r>
        <w:t>; 2017-2018</w:t>
      </w:r>
    </w:p>
    <w:p w14:paraId="6DEB4831" w14:textId="6A54F20C" w:rsidR="00217540" w:rsidRDefault="00217540" w:rsidP="00217540">
      <w:pPr>
        <w:ind w:firstLine="720"/>
        <w:rPr>
          <w:b/>
          <w:i/>
        </w:rPr>
      </w:pPr>
      <w:r w:rsidRPr="00217540">
        <w:rPr>
          <w:b/>
        </w:rPr>
        <w:t>Alternate,</w:t>
      </w:r>
      <w:r>
        <w:t xml:space="preserve"> </w:t>
      </w:r>
      <w:r w:rsidRPr="00D204DD">
        <w:t>Research and Dev</w:t>
      </w:r>
      <w:r>
        <w:t>elopment Committee</w:t>
      </w:r>
      <w:r>
        <w:tab/>
      </w:r>
      <w:r>
        <w:tab/>
      </w:r>
      <w:r w:rsidRPr="00D204DD">
        <w:t>2012-2014</w:t>
      </w:r>
      <w:r>
        <w:t>; 2016-20</w:t>
      </w:r>
    </w:p>
    <w:p w14:paraId="763D64E0" w14:textId="77777777" w:rsidR="00217540" w:rsidRDefault="00217540" w:rsidP="004E262C">
      <w:pPr>
        <w:rPr>
          <w:b/>
          <w:i/>
        </w:rPr>
      </w:pPr>
    </w:p>
    <w:p w14:paraId="2C53E6ED" w14:textId="77777777" w:rsidR="00672B1A" w:rsidRPr="00672B1A" w:rsidRDefault="00672B1A" w:rsidP="004E262C">
      <w:pPr>
        <w:rPr>
          <w:b/>
          <w:i/>
        </w:rPr>
      </w:pPr>
      <w:r w:rsidRPr="00672B1A">
        <w:rPr>
          <w:b/>
          <w:i/>
        </w:rPr>
        <w:t>Professional Service</w:t>
      </w:r>
    </w:p>
    <w:p w14:paraId="49D2A068" w14:textId="1403BC18" w:rsidR="00171383" w:rsidRDefault="00171383" w:rsidP="00171383">
      <w:pPr>
        <w:rPr>
          <w:b/>
        </w:rPr>
      </w:pPr>
      <w:r>
        <w:rPr>
          <w:b/>
        </w:rPr>
        <w:t>Federal Grant Review</w:t>
      </w:r>
    </w:p>
    <w:p w14:paraId="30608F19" w14:textId="77777777" w:rsidR="00171383" w:rsidRPr="00171383" w:rsidRDefault="00171383" w:rsidP="00171383">
      <w:pPr>
        <w:ind w:firstLine="720"/>
      </w:pPr>
      <w:r w:rsidRPr="00171383">
        <w:t>Ad-hoc Member, VA RRD4 Grant Review Panel</w:t>
      </w:r>
      <w:r w:rsidRPr="00171383">
        <w:tab/>
      </w:r>
      <w:r w:rsidRPr="00171383">
        <w:tab/>
      </w:r>
      <w:r w:rsidRPr="00171383">
        <w:tab/>
      </w:r>
      <w:r w:rsidRPr="00171383">
        <w:tab/>
        <w:t>2018</w:t>
      </w:r>
    </w:p>
    <w:p w14:paraId="035E7958" w14:textId="77777777" w:rsidR="00171383" w:rsidRPr="00171383" w:rsidRDefault="00171383" w:rsidP="00171383">
      <w:pPr>
        <w:ind w:firstLine="720"/>
      </w:pPr>
      <w:r w:rsidRPr="00171383">
        <w:t>Member, VA RRD4 Grant Review Panel</w:t>
      </w:r>
      <w:r w:rsidRPr="00171383">
        <w:tab/>
      </w:r>
      <w:r w:rsidRPr="00171383">
        <w:tab/>
      </w:r>
      <w:r w:rsidRPr="00171383">
        <w:tab/>
      </w:r>
      <w:r w:rsidRPr="00171383">
        <w:tab/>
      </w:r>
      <w:r w:rsidRPr="00171383">
        <w:tab/>
        <w:t>2019-2022</w:t>
      </w:r>
    </w:p>
    <w:p w14:paraId="5A61CE7A" w14:textId="77777777" w:rsidR="00171383" w:rsidRPr="00171383" w:rsidRDefault="00171383" w:rsidP="00171383">
      <w:pPr>
        <w:ind w:firstLine="720"/>
      </w:pPr>
      <w:r w:rsidRPr="00171383">
        <w:t xml:space="preserve">Ad-hoc Member, VA Gulf War Special Panel (Grant) </w:t>
      </w:r>
      <w:r w:rsidRPr="00171383">
        <w:tab/>
      </w:r>
      <w:r w:rsidRPr="00171383">
        <w:tab/>
      </w:r>
      <w:r w:rsidRPr="00171383">
        <w:tab/>
        <w:t>2017</w:t>
      </w:r>
    </w:p>
    <w:p w14:paraId="753B1049" w14:textId="77777777" w:rsidR="00171383" w:rsidRDefault="00171383" w:rsidP="00171383">
      <w:pPr>
        <w:ind w:firstLine="720"/>
      </w:pPr>
      <w:r w:rsidRPr="00171383">
        <w:t>Ad-hoc Member, VA QUERI Rapid Response Proposals</w:t>
      </w:r>
      <w:r w:rsidRPr="00171383">
        <w:tab/>
      </w:r>
      <w:r w:rsidRPr="00171383">
        <w:tab/>
      </w:r>
      <w:r w:rsidRPr="00171383">
        <w:tab/>
      </w:r>
      <w:r>
        <w:t>2014</w:t>
      </w:r>
    </w:p>
    <w:p w14:paraId="29CEEE30" w14:textId="77777777" w:rsidR="005010A3" w:rsidRDefault="004959DA" w:rsidP="004E262C">
      <w:r w:rsidRPr="00672B1A">
        <w:rPr>
          <w:b/>
        </w:rPr>
        <w:t>Editorial Board</w:t>
      </w:r>
    </w:p>
    <w:p w14:paraId="502E7B78" w14:textId="22439538" w:rsidR="00FB4083" w:rsidRPr="004C0021" w:rsidRDefault="00FB4083" w:rsidP="00FB4083">
      <w:pPr>
        <w:ind w:firstLine="720"/>
        <w:rPr>
          <w:i/>
        </w:rPr>
      </w:pPr>
      <w:r>
        <w:rPr>
          <w:i/>
        </w:rPr>
        <w:t xml:space="preserve"> Psychological Services </w:t>
      </w:r>
      <w:r>
        <w:t>– 2019 - Present</w:t>
      </w:r>
    </w:p>
    <w:p w14:paraId="029463FC" w14:textId="558B0D10" w:rsidR="004959DA" w:rsidRDefault="004959DA" w:rsidP="00B504F5">
      <w:pPr>
        <w:ind w:firstLine="720"/>
      </w:pPr>
      <w:r w:rsidRPr="00672B1A">
        <w:rPr>
          <w:i/>
        </w:rPr>
        <w:t>The Counseling Psychologist</w:t>
      </w:r>
      <w:r w:rsidR="00672B1A">
        <w:rPr>
          <w:i/>
        </w:rPr>
        <w:t xml:space="preserve">, </w:t>
      </w:r>
      <w:r w:rsidR="00672B1A">
        <w:t xml:space="preserve">2017 </w:t>
      </w:r>
      <w:r w:rsidR="00183565">
        <w:t>–</w:t>
      </w:r>
      <w:r w:rsidR="00672B1A">
        <w:t xml:space="preserve"> </w:t>
      </w:r>
      <w:r w:rsidR="00FB4083">
        <w:t>2020</w:t>
      </w:r>
    </w:p>
    <w:p w14:paraId="694CBD5F" w14:textId="77777777" w:rsidR="00672B1A" w:rsidRPr="00672B1A" w:rsidRDefault="00672B1A" w:rsidP="004E262C">
      <w:pPr>
        <w:rPr>
          <w:b/>
        </w:rPr>
      </w:pPr>
      <w:r w:rsidRPr="00672B1A">
        <w:rPr>
          <w:b/>
        </w:rPr>
        <w:t>Ad Hoc Reviewer</w:t>
      </w:r>
    </w:p>
    <w:p w14:paraId="4009D1B5" w14:textId="77777777" w:rsidR="00225BD4" w:rsidRPr="00672B1A" w:rsidRDefault="00225BD4" w:rsidP="00217540">
      <w:pPr>
        <w:ind w:firstLine="720"/>
        <w:rPr>
          <w:i/>
        </w:rPr>
      </w:pPr>
      <w:r w:rsidRPr="00672B1A">
        <w:rPr>
          <w:i/>
        </w:rPr>
        <w:t>Diabetes Care</w:t>
      </w:r>
    </w:p>
    <w:p w14:paraId="53BEF1AE" w14:textId="77777777" w:rsidR="00225BD4" w:rsidRPr="00672B1A" w:rsidRDefault="00225BD4" w:rsidP="00217540">
      <w:pPr>
        <w:ind w:firstLine="720"/>
        <w:rPr>
          <w:i/>
        </w:rPr>
      </w:pPr>
      <w:r w:rsidRPr="00672B1A">
        <w:rPr>
          <w:i/>
        </w:rPr>
        <w:t>Diabetic Medicine</w:t>
      </w:r>
    </w:p>
    <w:p w14:paraId="5F4A93C0" w14:textId="77777777" w:rsidR="00502136" w:rsidRPr="00672B1A" w:rsidRDefault="00672B1A" w:rsidP="00217540">
      <w:pPr>
        <w:ind w:firstLine="720"/>
        <w:rPr>
          <w:i/>
        </w:rPr>
      </w:pPr>
      <w:r w:rsidRPr="00672B1A">
        <w:rPr>
          <w:i/>
        </w:rPr>
        <w:t>A</w:t>
      </w:r>
      <w:r w:rsidR="00502136" w:rsidRPr="00672B1A">
        <w:rPr>
          <w:i/>
        </w:rPr>
        <w:t>nnals of Behavioral Medicine</w:t>
      </w:r>
    </w:p>
    <w:p w14:paraId="4B130A09" w14:textId="77777777" w:rsidR="00502136" w:rsidRPr="00672B1A" w:rsidRDefault="00502136" w:rsidP="00217540">
      <w:pPr>
        <w:ind w:firstLine="720"/>
        <w:rPr>
          <w:i/>
        </w:rPr>
      </w:pPr>
      <w:r w:rsidRPr="00672B1A">
        <w:rPr>
          <w:i/>
        </w:rPr>
        <w:t>Journal of Physical Activity and Health</w:t>
      </w:r>
    </w:p>
    <w:p w14:paraId="3474DA94" w14:textId="77777777" w:rsidR="00502136" w:rsidRPr="00672B1A" w:rsidRDefault="00502136" w:rsidP="00217540">
      <w:pPr>
        <w:ind w:firstLine="720"/>
        <w:rPr>
          <w:i/>
        </w:rPr>
      </w:pPr>
      <w:proofErr w:type="spellStart"/>
      <w:r w:rsidRPr="00672B1A">
        <w:rPr>
          <w:i/>
        </w:rPr>
        <w:t>Maturitas</w:t>
      </w:r>
      <w:proofErr w:type="spellEnd"/>
    </w:p>
    <w:p w14:paraId="01F23B68" w14:textId="77777777" w:rsidR="00502136" w:rsidRPr="00672B1A" w:rsidRDefault="00502136" w:rsidP="00217540">
      <w:pPr>
        <w:ind w:firstLine="720"/>
        <w:rPr>
          <w:i/>
        </w:rPr>
      </w:pPr>
      <w:r w:rsidRPr="00672B1A">
        <w:rPr>
          <w:i/>
        </w:rPr>
        <w:t>International Journal of Women’s Health</w:t>
      </w:r>
    </w:p>
    <w:p w14:paraId="44DDBDE0" w14:textId="77777777" w:rsidR="00502136" w:rsidRPr="00672B1A" w:rsidRDefault="00502136" w:rsidP="00217540">
      <w:pPr>
        <w:ind w:firstLine="720"/>
        <w:rPr>
          <w:i/>
        </w:rPr>
      </w:pPr>
      <w:r w:rsidRPr="00672B1A">
        <w:rPr>
          <w:i/>
        </w:rPr>
        <w:t>Translational Behavioral Medicine</w:t>
      </w:r>
    </w:p>
    <w:p w14:paraId="09CA23F4" w14:textId="77777777" w:rsidR="00502136" w:rsidRPr="00672B1A" w:rsidRDefault="00502136" w:rsidP="00217540">
      <w:pPr>
        <w:ind w:firstLine="720"/>
        <w:rPr>
          <w:i/>
        </w:rPr>
      </w:pPr>
      <w:r w:rsidRPr="00672B1A">
        <w:rPr>
          <w:i/>
        </w:rPr>
        <w:t>Journal of Diabetes</w:t>
      </w:r>
    </w:p>
    <w:p w14:paraId="2AD20F80" w14:textId="77777777" w:rsidR="00E908F2" w:rsidRPr="00672B1A" w:rsidRDefault="00E908F2" w:rsidP="00217540">
      <w:pPr>
        <w:ind w:firstLine="720"/>
        <w:rPr>
          <w:i/>
        </w:rPr>
      </w:pPr>
      <w:r w:rsidRPr="00672B1A">
        <w:rPr>
          <w:i/>
        </w:rPr>
        <w:t>Journal of Sexual Health</w:t>
      </w:r>
    </w:p>
    <w:p w14:paraId="57A95C64" w14:textId="77777777" w:rsidR="002A207E" w:rsidRPr="00672B1A" w:rsidRDefault="00672B1A" w:rsidP="00217540">
      <w:pPr>
        <w:ind w:firstLine="720"/>
        <w:rPr>
          <w:i/>
        </w:rPr>
      </w:pPr>
      <w:r w:rsidRPr="00672B1A">
        <w:rPr>
          <w:i/>
        </w:rPr>
        <w:t>W</w:t>
      </w:r>
      <w:r w:rsidR="00C418A1" w:rsidRPr="00672B1A">
        <w:rPr>
          <w:i/>
        </w:rPr>
        <w:t>omen’s Health Quarterly</w:t>
      </w:r>
    </w:p>
    <w:p w14:paraId="174A5FB1" w14:textId="77777777" w:rsidR="00C418A1" w:rsidRPr="00672B1A" w:rsidRDefault="00C418A1" w:rsidP="00217540">
      <w:pPr>
        <w:ind w:firstLine="720"/>
        <w:rPr>
          <w:i/>
        </w:rPr>
      </w:pPr>
      <w:r w:rsidRPr="00672B1A">
        <w:rPr>
          <w:i/>
        </w:rPr>
        <w:t xml:space="preserve">Journal of </w:t>
      </w:r>
      <w:proofErr w:type="spellStart"/>
      <w:r w:rsidRPr="00672B1A">
        <w:rPr>
          <w:i/>
        </w:rPr>
        <w:t>Pyschosomatic</w:t>
      </w:r>
      <w:proofErr w:type="spellEnd"/>
      <w:r w:rsidRPr="00672B1A">
        <w:rPr>
          <w:i/>
        </w:rPr>
        <w:t xml:space="preserve"> Research</w:t>
      </w:r>
    </w:p>
    <w:p w14:paraId="1B45CA57" w14:textId="77777777" w:rsidR="00C418A1" w:rsidRPr="00672B1A" w:rsidRDefault="005E41C3" w:rsidP="00217540">
      <w:pPr>
        <w:ind w:firstLine="720"/>
        <w:rPr>
          <w:i/>
        </w:rPr>
      </w:pPr>
      <w:r w:rsidRPr="00672B1A">
        <w:rPr>
          <w:i/>
        </w:rPr>
        <w:t xml:space="preserve">Psychological Trauma: </w:t>
      </w:r>
      <w:r w:rsidR="00672B1A" w:rsidRPr="00672B1A">
        <w:rPr>
          <w:i/>
        </w:rPr>
        <w:t>Theory, Research, Practice &amp; Policy</w:t>
      </w:r>
    </w:p>
    <w:p w14:paraId="5F70388E" w14:textId="77777777" w:rsidR="005E41C3" w:rsidRPr="00217540" w:rsidRDefault="00217540" w:rsidP="004E262C">
      <w:pPr>
        <w:rPr>
          <w:i/>
        </w:rPr>
      </w:pPr>
      <w:r>
        <w:rPr>
          <w:b/>
        </w:rPr>
        <w:tab/>
      </w:r>
      <w:r w:rsidRPr="00217540">
        <w:rPr>
          <w:i/>
        </w:rPr>
        <w:t>Psychosomatic Medicine</w:t>
      </w:r>
    </w:p>
    <w:p w14:paraId="23AE1B8C" w14:textId="77777777" w:rsidR="00171383" w:rsidRDefault="00171383" w:rsidP="00895ECC">
      <w:pPr>
        <w:rPr>
          <w:b/>
        </w:rPr>
      </w:pPr>
      <w:r>
        <w:rPr>
          <w:b/>
        </w:rPr>
        <w:t xml:space="preserve">Conference </w:t>
      </w:r>
      <w:r w:rsidR="00217540">
        <w:rPr>
          <w:b/>
        </w:rPr>
        <w:t xml:space="preserve">Reviewer, </w:t>
      </w:r>
    </w:p>
    <w:p w14:paraId="1A596D87" w14:textId="69638414" w:rsidR="00217540" w:rsidRPr="00171383" w:rsidRDefault="00217540" w:rsidP="00171383">
      <w:pPr>
        <w:ind w:firstLine="720"/>
      </w:pPr>
      <w:r>
        <w:t xml:space="preserve">Division 17, American Psychological Association </w:t>
      </w:r>
      <w:r>
        <w:tab/>
      </w:r>
      <w:r>
        <w:tab/>
      </w:r>
      <w:r w:rsidR="00171383">
        <w:tab/>
      </w:r>
      <w:r>
        <w:tab/>
        <w:t>2017-Present</w:t>
      </w:r>
    </w:p>
    <w:p w14:paraId="7E65AD8E" w14:textId="0828F9AD" w:rsidR="00171383" w:rsidRPr="00171383" w:rsidRDefault="00171383" w:rsidP="00895ECC">
      <w:r w:rsidRPr="00171383">
        <w:tab/>
        <w:t>Society of Behavioral Medicine</w:t>
      </w:r>
      <w:r w:rsidRPr="00171383">
        <w:tab/>
      </w:r>
      <w:r w:rsidRPr="00171383">
        <w:tab/>
      </w:r>
      <w:r w:rsidRPr="00171383">
        <w:tab/>
      </w:r>
      <w:r w:rsidRPr="00171383">
        <w:tab/>
      </w:r>
      <w:r w:rsidRPr="00171383">
        <w:tab/>
      </w:r>
      <w:r w:rsidRPr="00171383">
        <w:tab/>
        <w:t>2014-Present</w:t>
      </w:r>
    </w:p>
    <w:p w14:paraId="03298B53" w14:textId="77777777" w:rsidR="006C038E" w:rsidRPr="00171383" w:rsidRDefault="006C038E" w:rsidP="006C038E">
      <w:r>
        <w:rPr>
          <w:b/>
        </w:rPr>
        <w:t>Member at Large,</w:t>
      </w:r>
      <w:r>
        <w:t xml:space="preserve"> Counseling Health Psychology </w:t>
      </w:r>
      <w:proofErr w:type="spellStart"/>
      <w:r>
        <w:t>Div</w:t>
      </w:r>
      <w:proofErr w:type="spellEnd"/>
      <w:r>
        <w:t xml:space="preserve"> 17</w:t>
      </w:r>
      <w:r>
        <w:tab/>
      </w:r>
      <w:r>
        <w:tab/>
      </w:r>
      <w:r>
        <w:tab/>
      </w:r>
      <w:r>
        <w:tab/>
        <w:t>2019-Present</w:t>
      </w:r>
    </w:p>
    <w:p w14:paraId="73CBA603" w14:textId="79871A07" w:rsidR="00895ECC" w:rsidRDefault="00895ECC" w:rsidP="00895ECC">
      <w:r w:rsidRPr="00672B1A">
        <w:rPr>
          <w:b/>
        </w:rPr>
        <w:t>Communications Chair</w:t>
      </w:r>
      <w:r w:rsidR="00672B1A">
        <w:t xml:space="preserve">, </w:t>
      </w:r>
      <w:r>
        <w:t>Military Veterans Health Special Interest Group</w:t>
      </w:r>
      <w:r w:rsidR="00672B1A">
        <w:t>,</w:t>
      </w:r>
      <w:r>
        <w:t xml:space="preserve"> </w:t>
      </w:r>
    </w:p>
    <w:p w14:paraId="66ACB65A" w14:textId="0625AF46" w:rsidR="00895ECC" w:rsidRDefault="00895ECC" w:rsidP="00895ECC">
      <w:pPr>
        <w:ind w:firstLine="720"/>
      </w:pPr>
      <w:r>
        <w:t xml:space="preserve">Society of Behavioral Medicine </w:t>
      </w:r>
      <w:r>
        <w:tab/>
      </w:r>
      <w:r>
        <w:tab/>
      </w:r>
      <w:r>
        <w:tab/>
      </w:r>
      <w:r>
        <w:tab/>
      </w:r>
      <w:r>
        <w:tab/>
      </w:r>
      <w:r>
        <w:tab/>
        <w:t>2016-Present</w:t>
      </w:r>
    </w:p>
    <w:p w14:paraId="47FC2B98" w14:textId="4965869F" w:rsidR="00895ECC" w:rsidRDefault="00672B1A" w:rsidP="00171383">
      <w:r w:rsidRPr="00672B1A">
        <w:rPr>
          <w:b/>
        </w:rPr>
        <w:t xml:space="preserve">Chair, </w:t>
      </w:r>
      <w:r w:rsidR="00895ECC">
        <w:t xml:space="preserve">National Gulf War Research Strategic Plan </w:t>
      </w:r>
      <w:r w:rsidR="00171383">
        <w:t>C</w:t>
      </w:r>
      <w:r w:rsidR="00895ECC">
        <w:t>linical</w:t>
      </w:r>
      <w:r>
        <w:t xml:space="preserve"> Writing Section</w:t>
      </w:r>
      <w:r>
        <w:tab/>
      </w:r>
      <w:r w:rsidR="00895ECC">
        <w:t>201</w:t>
      </w:r>
      <w:r w:rsidR="006C038E">
        <w:t>6</w:t>
      </w:r>
    </w:p>
    <w:p w14:paraId="488F0256" w14:textId="77095319" w:rsidR="00C47D05" w:rsidRDefault="00C47D05" w:rsidP="00171383">
      <w:r w:rsidRPr="00C47D05">
        <w:rPr>
          <w:b/>
          <w:bCs/>
        </w:rPr>
        <w:t>Member,</w:t>
      </w:r>
      <w:r>
        <w:t xml:space="preserve"> Revising VA/DoD Clinical Practice Guidelines for</w:t>
      </w:r>
      <w:r>
        <w:tab/>
      </w:r>
      <w:r>
        <w:tab/>
      </w:r>
      <w:r>
        <w:tab/>
        <w:t xml:space="preserve">2020-Present </w:t>
      </w:r>
    </w:p>
    <w:p w14:paraId="56EA6F3B" w14:textId="321AF2D3" w:rsidR="006514F7" w:rsidRDefault="00C47D05" w:rsidP="00171383">
      <w:r>
        <w:t xml:space="preserve">            Chronic </w:t>
      </w:r>
      <w:proofErr w:type="spellStart"/>
      <w:r>
        <w:t>Multisymptom</w:t>
      </w:r>
      <w:proofErr w:type="spellEnd"/>
      <w:r>
        <w:t xml:space="preserve"> Illness </w:t>
      </w:r>
    </w:p>
    <w:sectPr w:rsidR="006514F7" w:rsidSect="003F6160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3124" w14:textId="77777777" w:rsidR="003F646A" w:rsidRDefault="003F646A" w:rsidP="00EC7F15">
      <w:r>
        <w:separator/>
      </w:r>
    </w:p>
  </w:endnote>
  <w:endnote w:type="continuationSeparator" w:id="0">
    <w:p w14:paraId="58F4B844" w14:textId="77777777" w:rsidR="003F646A" w:rsidRDefault="003F646A" w:rsidP="00EC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88C0" w14:textId="77777777" w:rsidR="008F5CBF" w:rsidRDefault="008F5CBF">
    <w:pPr>
      <w:pStyle w:val="Footer"/>
      <w:jc w:val="right"/>
    </w:pPr>
  </w:p>
  <w:p w14:paraId="75482269" w14:textId="77777777" w:rsidR="008F5CBF" w:rsidRDefault="008F5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95D1" w14:textId="77777777" w:rsidR="003F646A" w:rsidRDefault="003F646A" w:rsidP="00EC7F15">
      <w:r>
        <w:separator/>
      </w:r>
    </w:p>
  </w:footnote>
  <w:footnote w:type="continuationSeparator" w:id="0">
    <w:p w14:paraId="608D6513" w14:textId="77777777" w:rsidR="003F646A" w:rsidRDefault="003F646A" w:rsidP="00EC7F15">
      <w:r>
        <w:continuationSeparator/>
      </w:r>
    </w:p>
  </w:footnote>
  <w:footnote w:id="1">
    <w:p w14:paraId="58B08237" w14:textId="77777777" w:rsidR="008F5CBF" w:rsidRDefault="008F5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04F5">
        <w:rPr>
          <w:rStyle w:val="Emphasis"/>
          <w:i w:val="0"/>
          <w:u w:val="single"/>
        </w:rPr>
        <w:t>underlined authors</w:t>
      </w:r>
      <w:r w:rsidRPr="00B504F5">
        <w:rPr>
          <w:rStyle w:val="Emphasis"/>
          <w:i w:val="0"/>
        </w:rPr>
        <w:t xml:space="preserve"> are students/mentees; *indicates McAndrew is the senior author.  In medical journals, the senior author is typically the director of the lab in which the work was designed and </w:t>
      </w:r>
      <w:r>
        <w:rPr>
          <w:rStyle w:val="Emphasis"/>
          <w:i w:val="0"/>
        </w:rPr>
        <w:t>conducted and</w:t>
      </w:r>
      <w:r w:rsidRPr="00B504F5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is </w:t>
      </w:r>
      <w:r w:rsidRPr="00B504F5">
        <w:rPr>
          <w:rStyle w:val="Emphasis"/>
          <w:i w:val="0"/>
        </w:rPr>
        <w:t>the PI for the grant funding the project.  The contribution made for each publication are outlined in the document entitled “Description of Contributions for Co-Authored Papers.”</w:t>
      </w:r>
    </w:p>
  </w:footnote>
  <w:footnote w:id="2">
    <w:p w14:paraId="06805006" w14:textId="77777777" w:rsidR="008F5CBF" w:rsidRDefault="008F5CBF">
      <w:pPr>
        <w:pStyle w:val="FootnoteText"/>
      </w:pPr>
      <w:r>
        <w:rPr>
          <w:rStyle w:val="FootnoteReference"/>
        </w:rPr>
        <w:footnoteRef/>
      </w:r>
      <w:r>
        <w:t xml:space="preserve"> Former name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E2AA" w14:textId="2D5FF22C" w:rsidR="008F5CBF" w:rsidRDefault="008F5CBF" w:rsidP="00010683">
    <w:pPr>
      <w:pStyle w:val="Header"/>
      <w:jc w:val="center"/>
    </w:pPr>
    <w:r>
      <w:tab/>
    </w:r>
    <w:r>
      <w:tab/>
      <w:t xml:space="preserve">McAndrew – </w:t>
    </w:r>
    <w:proofErr w:type="gramStart"/>
    <w:r w:rsidR="00A94FD8">
      <w:t>February</w:t>
    </w:r>
    <w:r>
      <w:t>,</w:t>
    </w:r>
    <w:proofErr w:type="gramEnd"/>
    <w:r>
      <w:t xml:space="preserve"> 2020 </w:t>
    </w:r>
  </w:p>
  <w:p w14:paraId="1B9406D0" w14:textId="4270A6B1" w:rsidR="008F5CBF" w:rsidRDefault="008F5CBF" w:rsidP="00010683">
    <w:pPr>
      <w:pStyle w:val="Header"/>
      <w:jc w:val="cen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19E"/>
    <w:multiLevelType w:val="hybridMultilevel"/>
    <w:tmpl w:val="34A28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A7B84"/>
    <w:multiLevelType w:val="hybridMultilevel"/>
    <w:tmpl w:val="90A6B24E"/>
    <w:lvl w:ilvl="0" w:tplc="D9144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D4DA9"/>
    <w:multiLevelType w:val="hybridMultilevel"/>
    <w:tmpl w:val="17B872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03E6"/>
    <w:multiLevelType w:val="hybridMultilevel"/>
    <w:tmpl w:val="E59E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EFB"/>
    <w:multiLevelType w:val="hybridMultilevel"/>
    <w:tmpl w:val="FEA47EEA"/>
    <w:lvl w:ilvl="0" w:tplc="23200A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1296"/>
    <w:multiLevelType w:val="hybridMultilevel"/>
    <w:tmpl w:val="501CA2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492C"/>
    <w:multiLevelType w:val="hybridMultilevel"/>
    <w:tmpl w:val="7066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F683A"/>
    <w:multiLevelType w:val="hybridMultilevel"/>
    <w:tmpl w:val="8FB4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93BE3"/>
    <w:multiLevelType w:val="hybridMultilevel"/>
    <w:tmpl w:val="ADC26966"/>
    <w:lvl w:ilvl="0" w:tplc="7AD47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69CF"/>
    <w:multiLevelType w:val="hybridMultilevel"/>
    <w:tmpl w:val="A524C484"/>
    <w:lvl w:ilvl="0" w:tplc="E788D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101F8"/>
    <w:multiLevelType w:val="hybridMultilevel"/>
    <w:tmpl w:val="585E7D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21799"/>
    <w:multiLevelType w:val="hybridMultilevel"/>
    <w:tmpl w:val="3F9A5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8414A"/>
    <w:multiLevelType w:val="hybridMultilevel"/>
    <w:tmpl w:val="F5426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60DD2"/>
    <w:multiLevelType w:val="hybridMultilevel"/>
    <w:tmpl w:val="EC342B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F6FC5"/>
    <w:multiLevelType w:val="multilevel"/>
    <w:tmpl w:val="43A2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811B1B"/>
    <w:multiLevelType w:val="hybridMultilevel"/>
    <w:tmpl w:val="E098A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0323E1"/>
    <w:multiLevelType w:val="hybridMultilevel"/>
    <w:tmpl w:val="1766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7A61"/>
    <w:multiLevelType w:val="hybridMultilevel"/>
    <w:tmpl w:val="5B5407FE"/>
    <w:lvl w:ilvl="0" w:tplc="B772471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1E63D45"/>
    <w:multiLevelType w:val="hybridMultilevel"/>
    <w:tmpl w:val="A0CC4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7B68"/>
    <w:multiLevelType w:val="hybridMultilevel"/>
    <w:tmpl w:val="517A1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72F7"/>
    <w:multiLevelType w:val="hybridMultilevel"/>
    <w:tmpl w:val="6FD23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6E052F"/>
    <w:multiLevelType w:val="hybridMultilevel"/>
    <w:tmpl w:val="1780F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2DB"/>
    <w:multiLevelType w:val="hybridMultilevel"/>
    <w:tmpl w:val="B184A8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7576"/>
    <w:multiLevelType w:val="hybridMultilevel"/>
    <w:tmpl w:val="D0CE0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DD65D2"/>
    <w:multiLevelType w:val="hybridMultilevel"/>
    <w:tmpl w:val="E4A882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787F"/>
    <w:multiLevelType w:val="hybridMultilevel"/>
    <w:tmpl w:val="D8AC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2487F"/>
    <w:multiLevelType w:val="hybridMultilevel"/>
    <w:tmpl w:val="DD8C0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C0ACF"/>
    <w:multiLevelType w:val="hybridMultilevel"/>
    <w:tmpl w:val="5B2E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647AA"/>
    <w:multiLevelType w:val="hybridMultilevel"/>
    <w:tmpl w:val="8A7E63B8"/>
    <w:lvl w:ilvl="0" w:tplc="6A363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65551"/>
    <w:multiLevelType w:val="hybridMultilevel"/>
    <w:tmpl w:val="8270A5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64FAD"/>
    <w:multiLevelType w:val="hybridMultilevel"/>
    <w:tmpl w:val="DEC2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D28F1"/>
    <w:multiLevelType w:val="multilevel"/>
    <w:tmpl w:val="A524C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1504"/>
    <w:multiLevelType w:val="hybridMultilevel"/>
    <w:tmpl w:val="BBD210DA"/>
    <w:lvl w:ilvl="0" w:tplc="88886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72CC8"/>
    <w:multiLevelType w:val="hybridMultilevel"/>
    <w:tmpl w:val="4B5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8"/>
  </w:num>
  <w:num w:numId="5">
    <w:abstractNumId w:val="18"/>
  </w:num>
  <w:num w:numId="6">
    <w:abstractNumId w:val="32"/>
  </w:num>
  <w:num w:numId="7">
    <w:abstractNumId w:val="31"/>
  </w:num>
  <w:num w:numId="8">
    <w:abstractNumId w:val="24"/>
  </w:num>
  <w:num w:numId="9">
    <w:abstractNumId w:val="13"/>
  </w:num>
  <w:num w:numId="10">
    <w:abstractNumId w:val="5"/>
  </w:num>
  <w:num w:numId="11">
    <w:abstractNumId w:val="29"/>
  </w:num>
  <w:num w:numId="12">
    <w:abstractNumId w:val="19"/>
  </w:num>
  <w:num w:numId="13">
    <w:abstractNumId w:val="21"/>
  </w:num>
  <w:num w:numId="14">
    <w:abstractNumId w:val="2"/>
  </w:num>
  <w:num w:numId="15">
    <w:abstractNumId w:val="22"/>
  </w:num>
  <w:num w:numId="16">
    <w:abstractNumId w:val="7"/>
  </w:num>
  <w:num w:numId="17">
    <w:abstractNumId w:val="26"/>
  </w:num>
  <w:num w:numId="18">
    <w:abstractNumId w:val="1"/>
  </w:num>
  <w:num w:numId="19">
    <w:abstractNumId w:val="15"/>
  </w:num>
  <w:num w:numId="20">
    <w:abstractNumId w:val="12"/>
  </w:num>
  <w:num w:numId="21">
    <w:abstractNumId w:val="27"/>
  </w:num>
  <w:num w:numId="22">
    <w:abstractNumId w:val="11"/>
  </w:num>
  <w:num w:numId="23">
    <w:abstractNumId w:val="20"/>
  </w:num>
  <w:num w:numId="24">
    <w:abstractNumId w:val="0"/>
  </w:num>
  <w:num w:numId="25">
    <w:abstractNumId w:val="10"/>
  </w:num>
  <w:num w:numId="26">
    <w:abstractNumId w:val="3"/>
  </w:num>
  <w:num w:numId="27">
    <w:abstractNumId w:val="16"/>
  </w:num>
  <w:num w:numId="28">
    <w:abstractNumId w:val="33"/>
  </w:num>
  <w:num w:numId="29">
    <w:abstractNumId w:val="25"/>
  </w:num>
  <w:num w:numId="30">
    <w:abstractNumId w:val="6"/>
  </w:num>
  <w:num w:numId="31">
    <w:abstractNumId w:val="30"/>
  </w:num>
  <w:num w:numId="32">
    <w:abstractNumId w:val="17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B6"/>
    <w:rsid w:val="00000A3A"/>
    <w:rsid w:val="00000EE0"/>
    <w:rsid w:val="00001275"/>
    <w:rsid w:val="0000140F"/>
    <w:rsid w:val="000030AC"/>
    <w:rsid w:val="00005965"/>
    <w:rsid w:val="00006FE5"/>
    <w:rsid w:val="00010683"/>
    <w:rsid w:val="00015145"/>
    <w:rsid w:val="00015166"/>
    <w:rsid w:val="00017BE6"/>
    <w:rsid w:val="000217C4"/>
    <w:rsid w:val="0002216B"/>
    <w:rsid w:val="000261AF"/>
    <w:rsid w:val="000276BC"/>
    <w:rsid w:val="000300F6"/>
    <w:rsid w:val="000304C8"/>
    <w:rsid w:val="00030E59"/>
    <w:rsid w:val="00031A69"/>
    <w:rsid w:val="00031B80"/>
    <w:rsid w:val="00035386"/>
    <w:rsid w:val="000359C2"/>
    <w:rsid w:val="000362A1"/>
    <w:rsid w:val="00041790"/>
    <w:rsid w:val="00043D14"/>
    <w:rsid w:val="00043FAC"/>
    <w:rsid w:val="000617BA"/>
    <w:rsid w:val="0006598D"/>
    <w:rsid w:val="000674D7"/>
    <w:rsid w:val="00067E8C"/>
    <w:rsid w:val="00070292"/>
    <w:rsid w:val="00070462"/>
    <w:rsid w:val="00071877"/>
    <w:rsid w:val="00072EFC"/>
    <w:rsid w:val="00076F74"/>
    <w:rsid w:val="000868F3"/>
    <w:rsid w:val="00086E93"/>
    <w:rsid w:val="00086F85"/>
    <w:rsid w:val="00094F6D"/>
    <w:rsid w:val="00097656"/>
    <w:rsid w:val="000A41F8"/>
    <w:rsid w:val="000B4A44"/>
    <w:rsid w:val="000C08D9"/>
    <w:rsid w:val="000C4D3B"/>
    <w:rsid w:val="000C7CBF"/>
    <w:rsid w:val="000D181A"/>
    <w:rsid w:val="000D2A7F"/>
    <w:rsid w:val="000D3B28"/>
    <w:rsid w:val="000D50BB"/>
    <w:rsid w:val="000D676A"/>
    <w:rsid w:val="000E1999"/>
    <w:rsid w:val="000E50D8"/>
    <w:rsid w:val="000E6081"/>
    <w:rsid w:val="000E66F1"/>
    <w:rsid w:val="000F466E"/>
    <w:rsid w:val="000F6B3A"/>
    <w:rsid w:val="00100F66"/>
    <w:rsid w:val="001024CD"/>
    <w:rsid w:val="001024D5"/>
    <w:rsid w:val="00103200"/>
    <w:rsid w:val="001122C5"/>
    <w:rsid w:val="00113C59"/>
    <w:rsid w:val="00116249"/>
    <w:rsid w:val="00123D07"/>
    <w:rsid w:val="00127862"/>
    <w:rsid w:val="00130787"/>
    <w:rsid w:val="00131C9D"/>
    <w:rsid w:val="00133B21"/>
    <w:rsid w:val="001343D0"/>
    <w:rsid w:val="00134EAB"/>
    <w:rsid w:val="00135245"/>
    <w:rsid w:val="001373D9"/>
    <w:rsid w:val="0014011A"/>
    <w:rsid w:val="001420E6"/>
    <w:rsid w:val="00142591"/>
    <w:rsid w:val="00143191"/>
    <w:rsid w:val="001473D8"/>
    <w:rsid w:val="00152457"/>
    <w:rsid w:val="00156A35"/>
    <w:rsid w:val="00161121"/>
    <w:rsid w:val="00162881"/>
    <w:rsid w:val="0016631C"/>
    <w:rsid w:val="00170898"/>
    <w:rsid w:val="00171383"/>
    <w:rsid w:val="00177833"/>
    <w:rsid w:val="001817E9"/>
    <w:rsid w:val="00183565"/>
    <w:rsid w:val="001857CB"/>
    <w:rsid w:val="00185B87"/>
    <w:rsid w:val="00185BD7"/>
    <w:rsid w:val="0018617B"/>
    <w:rsid w:val="00187131"/>
    <w:rsid w:val="00190599"/>
    <w:rsid w:val="0019205D"/>
    <w:rsid w:val="00194CE7"/>
    <w:rsid w:val="001979F1"/>
    <w:rsid w:val="001A4EEC"/>
    <w:rsid w:val="001A797F"/>
    <w:rsid w:val="001B1873"/>
    <w:rsid w:val="001B211A"/>
    <w:rsid w:val="001B4777"/>
    <w:rsid w:val="001B4D77"/>
    <w:rsid w:val="001B5B59"/>
    <w:rsid w:val="001B5B88"/>
    <w:rsid w:val="001C398B"/>
    <w:rsid w:val="001C3EAB"/>
    <w:rsid w:val="001D125F"/>
    <w:rsid w:val="001D3878"/>
    <w:rsid w:val="001D5D15"/>
    <w:rsid w:val="001E1CF3"/>
    <w:rsid w:val="001E29BB"/>
    <w:rsid w:val="001E35A0"/>
    <w:rsid w:val="001E3691"/>
    <w:rsid w:val="001E4A72"/>
    <w:rsid w:val="001E5A46"/>
    <w:rsid w:val="001F159E"/>
    <w:rsid w:val="001F3989"/>
    <w:rsid w:val="001F572A"/>
    <w:rsid w:val="001F7B3D"/>
    <w:rsid w:val="00200E73"/>
    <w:rsid w:val="002011CE"/>
    <w:rsid w:val="0020213E"/>
    <w:rsid w:val="002041FA"/>
    <w:rsid w:val="002050C6"/>
    <w:rsid w:val="00212475"/>
    <w:rsid w:val="00212BFA"/>
    <w:rsid w:val="00214DE1"/>
    <w:rsid w:val="00216BFC"/>
    <w:rsid w:val="00217540"/>
    <w:rsid w:val="00217DFC"/>
    <w:rsid w:val="00220194"/>
    <w:rsid w:val="00222687"/>
    <w:rsid w:val="00222E89"/>
    <w:rsid w:val="00222EC6"/>
    <w:rsid w:val="00224181"/>
    <w:rsid w:val="00225486"/>
    <w:rsid w:val="00225BD4"/>
    <w:rsid w:val="00227204"/>
    <w:rsid w:val="00227B35"/>
    <w:rsid w:val="00232D4D"/>
    <w:rsid w:val="00234BC3"/>
    <w:rsid w:val="00240252"/>
    <w:rsid w:val="00252574"/>
    <w:rsid w:val="002549C6"/>
    <w:rsid w:val="00255A2A"/>
    <w:rsid w:val="002563C1"/>
    <w:rsid w:val="00263B9B"/>
    <w:rsid w:val="00264C47"/>
    <w:rsid w:val="00265A9C"/>
    <w:rsid w:val="0026783E"/>
    <w:rsid w:val="00271382"/>
    <w:rsid w:val="00280FCD"/>
    <w:rsid w:val="00294712"/>
    <w:rsid w:val="00294EE5"/>
    <w:rsid w:val="002956A9"/>
    <w:rsid w:val="002961CD"/>
    <w:rsid w:val="002A0346"/>
    <w:rsid w:val="002A15B5"/>
    <w:rsid w:val="002A18C3"/>
    <w:rsid w:val="002A207E"/>
    <w:rsid w:val="002A31EE"/>
    <w:rsid w:val="002A6BFD"/>
    <w:rsid w:val="002A6D04"/>
    <w:rsid w:val="002B1910"/>
    <w:rsid w:val="002C3773"/>
    <w:rsid w:val="002C6D20"/>
    <w:rsid w:val="002D4391"/>
    <w:rsid w:val="002E0382"/>
    <w:rsid w:val="002E25C0"/>
    <w:rsid w:val="002E4776"/>
    <w:rsid w:val="002E6C35"/>
    <w:rsid w:val="002F054C"/>
    <w:rsid w:val="002F189B"/>
    <w:rsid w:val="002F63F2"/>
    <w:rsid w:val="003010B0"/>
    <w:rsid w:val="0030446A"/>
    <w:rsid w:val="003117CD"/>
    <w:rsid w:val="0031287C"/>
    <w:rsid w:val="00314CBD"/>
    <w:rsid w:val="0032418A"/>
    <w:rsid w:val="00325FC8"/>
    <w:rsid w:val="003264E6"/>
    <w:rsid w:val="00327DDC"/>
    <w:rsid w:val="00331B3E"/>
    <w:rsid w:val="003322B3"/>
    <w:rsid w:val="00333BFB"/>
    <w:rsid w:val="00335389"/>
    <w:rsid w:val="003374A6"/>
    <w:rsid w:val="00337807"/>
    <w:rsid w:val="00343BEA"/>
    <w:rsid w:val="00347D7C"/>
    <w:rsid w:val="00352B1C"/>
    <w:rsid w:val="00357559"/>
    <w:rsid w:val="00360116"/>
    <w:rsid w:val="003606BE"/>
    <w:rsid w:val="00362448"/>
    <w:rsid w:val="003710ED"/>
    <w:rsid w:val="00373DE6"/>
    <w:rsid w:val="00374645"/>
    <w:rsid w:val="003768D4"/>
    <w:rsid w:val="00376FAF"/>
    <w:rsid w:val="003779AC"/>
    <w:rsid w:val="00380AC9"/>
    <w:rsid w:val="00381012"/>
    <w:rsid w:val="00382424"/>
    <w:rsid w:val="00382532"/>
    <w:rsid w:val="00384073"/>
    <w:rsid w:val="00384B01"/>
    <w:rsid w:val="00392150"/>
    <w:rsid w:val="0039508F"/>
    <w:rsid w:val="003A3D48"/>
    <w:rsid w:val="003A3EB2"/>
    <w:rsid w:val="003A5B09"/>
    <w:rsid w:val="003A6AAA"/>
    <w:rsid w:val="003B17A4"/>
    <w:rsid w:val="003B3FD0"/>
    <w:rsid w:val="003B56F0"/>
    <w:rsid w:val="003B67FC"/>
    <w:rsid w:val="003C13E1"/>
    <w:rsid w:val="003C52BF"/>
    <w:rsid w:val="003C55E1"/>
    <w:rsid w:val="003C5A47"/>
    <w:rsid w:val="003C5C71"/>
    <w:rsid w:val="003C5EC9"/>
    <w:rsid w:val="003D1C2E"/>
    <w:rsid w:val="003D3852"/>
    <w:rsid w:val="003D67F9"/>
    <w:rsid w:val="003E05CB"/>
    <w:rsid w:val="003E30AC"/>
    <w:rsid w:val="003E34E4"/>
    <w:rsid w:val="003E4BB7"/>
    <w:rsid w:val="003F0452"/>
    <w:rsid w:val="003F12F2"/>
    <w:rsid w:val="003F1628"/>
    <w:rsid w:val="003F1D2D"/>
    <w:rsid w:val="003F276E"/>
    <w:rsid w:val="003F34FC"/>
    <w:rsid w:val="003F3DD4"/>
    <w:rsid w:val="003F4AFA"/>
    <w:rsid w:val="003F5ACB"/>
    <w:rsid w:val="003F6160"/>
    <w:rsid w:val="003F646A"/>
    <w:rsid w:val="003F6CFA"/>
    <w:rsid w:val="003F7FB0"/>
    <w:rsid w:val="004119F7"/>
    <w:rsid w:val="0041233E"/>
    <w:rsid w:val="004140F6"/>
    <w:rsid w:val="00417C3F"/>
    <w:rsid w:val="00420DCF"/>
    <w:rsid w:val="00427153"/>
    <w:rsid w:val="00427D06"/>
    <w:rsid w:val="00435A92"/>
    <w:rsid w:val="00436BDB"/>
    <w:rsid w:val="00437AE5"/>
    <w:rsid w:val="00440F0A"/>
    <w:rsid w:val="0044108C"/>
    <w:rsid w:val="0044163B"/>
    <w:rsid w:val="0044196C"/>
    <w:rsid w:val="00441ABD"/>
    <w:rsid w:val="00444281"/>
    <w:rsid w:val="004444EC"/>
    <w:rsid w:val="00454964"/>
    <w:rsid w:val="00455123"/>
    <w:rsid w:val="00462092"/>
    <w:rsid w:val="0046418F"/>
    <w:rsid w:val="0046697A"/>
    <w:rsid w:val="00466BC8"/>
    <w:rsid w:val="00467B3F"/>
    <w:rsid w:val="00467B5A"/>
    <w:rsid w:val="00470247"/>
    <w:rsid w:val="004710D4"/>
    <w:rsid w:val="00471DA3"/>
    <w:rsid w:val="00477C5A"/>
    <w:rsid w:val="00477DAD"/>
    <w:rsid w:val="00483472"/>
    <w:rsid w:val="004835F1"/>
    <w:rsid w:val="00492CD2"/>
    <w:rsid w:val="00493127"/>
    <w:rsid w:val="00494420"/>
    <w:rsid w:val="004959DA"/>
    <w:rsid w:val="00495B36"/>
    <w:rsid w:val="004A29C9"/>
    <w:rsid w:val="004A58E8"/>
    <w:rsid w:val="004A5FDC"/>
    <w:rsid w:val="004B1468"/>
    <w:rsid w:val="004B2A9C"/>
    <w:rsid w:val="004B3233"/>
    <w:rsid w:val="004B5AB5"/>
    <w:rsid w:val="004C0021"/>
    <w:rsid w:val="004C0268"/>
    <w:rsid w:val="004C129B"/>
    <w:rsid w:val="004C41C3"/>
    <w:rsid w:val="004C5C15"/>
    <w:rsid w:val="004D162B"/>
    <w:rsid w:val="004D179B"/>
    <w:rsid w:val="004D18ED"/>
    <w:rsid w:val="004D28E2"/>
    <w:rsid w:val="004D3359"/>
    <w:rsid w:val="004D70BC"/>
    <w:rsid w:val="004D74E3"/>
    <w:rsid w:val="004E1AD8"/>
    <w:rsid w:val="004E262C"/>
    <w:rsid w:val="004F13CB"/>
    <w:rsid w:val="004F17F1"/>
    <w:rsid w:val="004F2E43"/>
    <w:rsid w:val="004F36C8"/>
    <w:rsid w:val="004F492B"/>
    <w:rsid w:val="004F5844"/>
    <w:rsid w:val="005010A3"/>
    <w:rsid w:val="00502136"/>
    <w:rsid w:val="00504D0F"/>
    <w:rsid w:val="0050601F"/>
    <w:rsid w:val="005066DB"/>
    <w:rsid w:val="00506E43"/>
    <w:rsid w:val="00520862"/>
    <w:rsid w:val="005236FF"/>
    <w:rsid w:val="00523708"/>
    <w:rsid w:val="0052614D"/>
    <w:rsid w:val="0053232C"/>
    <w:rsid w:val="00534083"/>
    <w:rsid w:val="005363D0"/>
    <w:rsid w:val="0054326A"/>
    <w:rsid w:val="00543D3E"/>
    <w:rsid w:val="00544A92"/>
    <w:rsid w:val="00553A35"/>
    <w:rsid w:val="00554109"/>
    <w:rsid w:val="005546AC"/>
    <w:rsid w:val="00557188"/>
    <w:rsid w:val="00557D53"/>
    <w:rsid w:val="0056307F"/>
    <w:rsid w:val="00563D0E"/>
    <w:rsid w:val="005721B3"/>
    <w:rsid w:val="00574646"/>
    <w:rsid w:val="00576DAC"/>
    <w:rsid w:val="005808F5"/>
    <w:rsid w:val="00581665"/>
    <w:rsid w:val="00582EE1"/>
    <w:rsid w:val="0058740B"/>
    <w:rsid w:val="005874E9"/>
    <w:rsid w:val="00594B05"/>
    <w:rsid w:val="005A0E94"/>
    <w:rsid w:val="005B5C3A"/>
    <w:rsid w:val="005C0D7E"/>
    <w:rsid w:val="005C1098"/>
    <w:rsid w:val="005C1A55"/>
    <w:rsid w:val="005C46BF"/>
    <w:rsid w:val="005D1627"/>
    <w:rsid w:val="005D1F94"/>
    <w:rsid w:val="005D36E4"/>
    <w:rsid w:val="005E2CA9"/>
    <w:rsid w:val="005E41C3"/>
    <w:rsid w:val="005F05CA"/>
    <w:rsid w:val="005F0F79"/>
    <w:rsid w:val="005F448D"/>
    <w:rsid w:val="005F539D"/>
    <w:rsid w:val="00600F6F"/>
    <w:rsid w:val="00600FC9"/>
    <w:rsid w:val="006169DB"/>
    <w:rsid w:val="00621476"/>
    <w:rsid w:val="006321CF"/>
    <w:rsid w:val="006337A6"/>
    <w:rsid w:val="00636E9B"/>
    <w:rsid w:val="00637510"/>
    <w:rsid w:val="006375F4"/>
    <w:rsid w:val="00637B70"/>
    <w:rsid w:val="006401CA"/>
    <w:rsid w:val="0064059F"/>
    <w:rsid w:val="00641580"/>
    <w:rsid w:val="00642FC4"/>
    <w:rsid w:val="00643496"/>
    <w:rsid w:val="00643FBB"/>
    <w:rsid w:val="00650B66"/>
    <w:rsid w:val="006514F7"/>
    <w:rsid w:val="00667436"/>
    <w:rsid w:val="00672B1A"/>
    <w:rsid w:val="00677DA8"/>
    <w:rsid w:val="00683CCC"/>
    <w:rsid w:val="006842E6"/>
    <w:rsid w:val="00685BCE"/>
    <w:rsid w:val="00690FA4"/>
    <w:rsid w:val="0069135F"/>
    <w:rsid w:val="00692721"/>
    <w:rsid w:val="00692A35"/>
    <w:rsid w:val="00693686"/>
    <w:rsid w:val="006A0656"/>
    <w:rsid w:val="006A24E3"/>
    <w:rsid w:val="006A30EB"/>
    <w:rsid w:val="006A3114"/>
    <w:rsid w:val="006A3A5C"/>
    <w:rsid w:val="006A3ED9"/>
    <w:rsid w:val="006B1701"/>
    <w:rsid w:val="006B1F0B"/>
    <w:rsid w:val="006C038E"/>
    <w:rsid w:val="006C75EB"/>
    <w:rsid w:val="006D3AD0"/>
    <w:rsid w:val="006D4707"/>
    <w:rsid w:val="006D6ED6"/>
    <w:rsid w:val="006D7125"/>
    <w:rsid w:val="006E01BF"/>
    <w:rsid w:val="006E1501"/>
    <w:rsid w:val="006E315E"/>
    <w:rsid w:val="006E3F8D"/>
    <w:rsid w:val="006E7D53"/>
    <w:rsid w:val="006F384F"/>
    <w:rsid w:val="006F5393"/>
    <w:rsid w:val="006F550A"/>
    <w:rsid w:val="00713CB8"/>
    <w:rsid w:val="007143E6"/>
    <w:rsid w:val="0071441F"/>
    <w:rsid w:val="00716380"/>
    <w:rsid w:val="00720421"/>
    <w:rsid w:val="0072152C"/>
    <w:rsid w:val="00731B75"/>
    <w:rsid w:val="00732C78"/>
    <w:rsid w:val="00734108"/>
    <w:rsid w:val="007379C4"/>
    <w:rsid w:val="00741825"/>
    <w:rsid w:val="00746FB3"/>
    <w:rsid w:val="0075393B"/>
    <w:rsid w:val="00763F9D"/>
    <w:rsid w:val="007640CC"/>
    <w:rsid w:val="007663CF"/>
    <w:rsid w:val="00771523"/>
    <w:rsid w:val="00773B71"/>
    <w:rsid w:val="00776803"/>
    <w:rsid w:val="0077758E"/>
    <w:rsid w:val="0078137A"/>
    <w:rsid w:val="0078406C"/>
    <w:rsid w:val="00785E5A"/>
    <w:rsid w:val="007902B6"/>
    <w:rsid w:val="0079039A"/>
    <w:rsid w:val="00791F17"/>
    <w:rsid w:val="007943DE"/>
    <w:rsid w:val="00794E50"/>
    <w:rsid w:val="00796A29"/>
    <w:rsid w:val="00796BFB"/>
    <w:rsid w:val="007A468E"/>
    <w:rsid w:val="007A5FAD"/>
    <w:rsid w:val="007A661F"/>
    <w:rsid w:val="007A6948"/>
    <w:rsid w:val="007A69EE"/>
    <w:rsid w:val="007B141C"/>
    <w:rsid w:val="007B41E0"/>
    <w:rsid w:val="007B6A85"/>
    <w:rsid w:val="007B77DA"/>
    <w:rsid w:val="007C000A"/>
    <w:rsid w:val="007C04AE"/>
    <w:rsid w:val="007C114A"/>
    <w:rsid w:val="007C31F6"/>
    <w:rsid w:val="007C44B2"/>
    <w:rsid w:val="007D17C5"/>
    <w:rsid w:val="007D4483"/>
    <w:rsid w:val="007D4D07"/>
    <w:rsid w:val="007E0FAD"/>
    <w:rsid w:val="007E1D27"/>
    <w:rsid w:val="007E3A40"/>
    <w:rsid w:val="007E3B5C"/>
    <w:rsid w:val="007E42CA"/>
    <w:rsid w:val="007E4494"/>
    <w:rsid w:val="007E794A"/>
    <w:rsid w:val="007F22F0"/>
    <w:rsid w:val="007F5E0B"/>
    <w:rsid w:val="00800CD5"/>
    <w:rsid w:val="00801341"/>
    <w:rsid w:val="00805217"/>
    <w:rsid w:val="00810AF9"/>
    <w:rsid w:val="00811931"/>
    <w:rsid w:val="00812849"/>
    <w:rsid w:val="00817C88"/>
    <w:rsid w:val="008215DC"/>
    <w:rsid w:val="00823644"/>
    <w:rsid w:val="00825D18"/>
    <w:rsid w:val="00826060"/>
    <w:rsid w:val="00826726"/>
    <w:rsid w:val="0082787A"/>
    <w:rsid w:val="00830D97"/>
    <w:rsid w:val="0083498B"/>
    <w:rsid w:val="00834D9F"/>
    <w:rsid w:val="00835DDC"/>
    <w:rsid w:val="0083719B"/>
    <w:rsid w:val="00840FAD"/>
    <w:rsid w:val="00841F87"/>
    <w:rsid w:val="00843EBB"/>
    <w:rsid w:val="00845A0F"/>
    <w:rsid w:val="00845FFF"/>
    <w:rsid w:val="008463A4"/>
    <w:rsid w:val="00852A3D"/>
    <w:rsid w:val="00853AB3"/>
    <w:rsid w:val="00855170"/>
    <w:rsid w:val="00855CC3"/>
    <w:rsid w:val="00855E4A"/>
    <w:rsid w:val="00860F76"/>
    <w:rsid w:val="0086170B"/>
    <w:rsid w:val="008618C5"/>
    <w:rsid w:val="008638B1"/>
    <w:rsid w:val="00865533"/>
    <w:rsid w:val="00866328"/>
    <w:rsid w:val="00871C15"/>
    <w:rsid w:val="00872139"/>
    <w:rsid w:val="00873C66"/>
    <w:rsid w:val="00874506"/>
    <w:rsid w:val="00874CEB"/>
    <w:rsid w:val="0087533D"/>
    <w:rsid w:val="00877445"/>
    <w:rsid w:val="00880E9A"/>
    <w:rsid w:val="008822AB"/>
    <w:rsid w:val="008866B0"/>
    <w:rsid w:val="0088707F"/>
    <w:rsid w:val="008908FA"/>
    <w:rsid w:val="00893A13"/>
    <w:rsid w:val="00895ECC"/>
    <w:rsid w:val="00897E42"/>
    <w:rsid w:val="008A311D"/>
    <w:rsid w:val="008A3E44"/>
    <w:rsid w:val="008A6A9F"/>
    <w:rsid w:val="008A7006"/>
    <w:rsid w:val="008B3C16"/>
    <w:rsid w:val="008C1897"/>
    <w:rsid w:val="008C41CF"/>
    <w:rsid w:val="008C4C36"/>
    <w:rsid w:val="008C561F"/>
    <w:rsid w:val="008D1157"/>
    <w:rsid w:val="008D170A"/>
    <w:rsid w:val="008D1BC8"/>
    <w:rsid w:val="008D4264"/>
    <w:rsid w:val="008D477C"/>
    <w:rsid w:val="008E18DE"/>
    <w:rsid w:val="008E35CF"/>
    <w:rsid w:val="008F1D1C"/>
    <w:rsid w:val="008F325A"/>
    <w:rsid w:val="008F3EE0"/>
    <w:rsid w:val="008F476A"/>
    <w:rsid w:val="008F4B80"/>
    <w:rsid w:val="008F4BA6"/>
    <w:rsid w:val="008F5CBF"/>
    <w:rsid w:val="008F7D90"/>
    <w:rsid w:val="00900BF9"/>
    <w:rsid w:val="00904993"/>
    <w:rsid w:val="00905DC5"/>
    <w:rsid w:val="0090686A"/>
    <w:rsid w:val="009110B0"/>
    <w:rsid w:val="00915660"/>
    <w:rsid w:val="00921340"/>
    <w:rsid w:val="00922235"/>
    <w:rsid w:val="009324F5"/>
    <w:rsid w:val="00934704"/>
    <w:rsid w:val="0094252C"/>
    <w:rsid w:val="00943FD2"/>
    <w:rsid w:val="00944226"/>
    <w:rsid w:val="0094452E"/>
    <w:rsid w:val="009474F4"/>
    <w:rsid w:val="00951B5B"/>
    <w:rsid w:val="0095288F"/>
    <w:rsid w:val="009538A8"/>
    <w:rsid w:val="0096064F"/>
    <w:rsid w:val="00970B9B"/>
    <w:rsid w:val="0097269F"/>
    <w:rsid w:val="00972A71"/>
    <w:rsid w:val="00973710"/>
    <w:rsid w:val="009754F7"/>
    <w:rsid w:val="00975AE7"/>
    <w:rsid w:val="00975FF3"/>
    <w:rsid w:val="0098066C"/>
    <w:rsid w:val="0098124B"/>
    <w:rsid w:val="0098168C"/>
    <w:rsid w:val="009829D5"/>
    <w:rsid w:val="009908D5"/>
    <w:rsid w:val="009917CC"/>
    <w:rsid w:val="009A581D"/>
    <w:rsid w:val="009A6BE2"/>
    <w:rsid w:val="009A6FEB"/>
    <w:rsid w:val="009B0656"/>
    <w:rsid w:val="009B4251"/>
    <w:rsid w:val="009C3463"/>
    <w:rsid w:val="009C67AC"/>
    <w:rsid w:val="009D2076"/>
    <w:rsid w:val="009D24FF"/>
    <w:rsid w:val="009D2D4A"/>
    <w:rsid w:val="009E1E6E"/>
    <w:rsid w:val="009E3208"/>
    <w:rsid w:val="009E478F"/>
    <w:rsid w:val="009E50E3"/>
    <w:rsid w:val="009E5533"/>
    <w:rsid w:val="009F0735"/>
    <w:rsid w:val="00A023E6"/>
    <w:rsid w:val="00A06A73"/>
    <w:rsid w:val="00A1364A"/>
    <w:rsid w:val="00A16FD0"/>
    <w:rsid w:val="00A17537"/>
    <w:rsid w:val="00A208BC"/>
    <w:rsid w:val="00A20C0D"/>
    <w:rsid w:val="00A26F05"/>
    <w:rsid w:val="00A271FD"/>
    <w:rsid w:val="00A27364"/>
    <w:rsid w:val="00A2786C"/>
    <w:rsid w:val="00A30523"/>
    <w:rsid w:val="00A3164D"/>
    <w:rsid w:val="00A33816"/>
    <w:rsid w:val="00A36F12"/>
    <w:rsid w:val="00A43E51"/>
    <w:rsid w:val="00A44B47"/>
    <w:rsid w:val="00A46E72"/>
    <w:rsid w:val="00A532C7"/>
    <w:rsid w:val="00A53FFA"/>
    <w:rsid w:val="00A550AE"/>
    <w:rsid w:val="00A60195"/>
    <w:rsid w:val="00A6060E"/>
    <w:rsid w:val="00A6097D"/>
    <w:rsid w:val="00A653BA"/>
    <w:rsid w:val="00A721A6"/>
    <w:rsid w:val="00A72293"/>
    <w:rsid w:val="00A7333D"/>
    <w:rsid w:val="00A7479C"/>
    <w:rsid w:val="00A74995"/>
    <w:rsid w:val="00A75361"/>
    <w:rsid w:val="00A86EF4"/>
    <w:rsid w:val="00A91D4D"/>
    <w:rsid w:val="00A92441"/>
    <w:rsid w:val="00A94FD8"/>
    <w:rsid w:val="00A953F3"/>
    <w:rsid w:val="00AA727E"/>
    <w:rsid w:val="00AB67E0"/>
    <w:rsid w:val="00AB778E"/>
    <w:rsid w:val="00AC233F"/>
    <w:rsid w:val="00AC62AA"/>
    <w:rsid w:val="00AC6738"/>
    <w:rsid w:val="00AD20D7"/>
    <w:rsid w:val="00AD4FE4"/>
    <w:rsid w:val="00AD57B6"/>
    <w:rsid w:val="00AD7AB8"/>
    <w:rsid w:val="00AE3C46"/>
    <w:rsid w:val="00AF048F"/>
    <w:rsid w:val="00AF2CB6"/>
    <w:rsid w:val="00AF5A0A"/>
    <w:rsid w:val="00AF69B0"/>
    <w:rsid w:val="00AF7ACF"/>
    <w:rsid w:val="00AF7F66"/>
    <w:rsid w:val="00B03B73"/>
    <w:rsid w:val="00B06CC7"/>
    <w:rsid w:val="00B07D2E"/>
    <w:rsid w:val="00B102D9"/>
    <w:rsid w:val="00B1541B"/>
    <w:rsid w:val="00B16E79"/>
    <w:rsid w:val="00B21E21"/>
    <w:rsid w:val="00B23F6E"/>
    <w:rsid w:val="00B25134"/>
    <w:rsid w:val="00B25D08"/>
    <w:rsid w:val="00B35775"/>
    <w:rsid w:val="00B35966"/>
    <w:rsid w:val="00B408B3"/>
    <w:rsid w:val="00B40AFB"/>
    <w:rsid w:val="00B416E0"/>
    <w:rsid w:val="00B503F2"/>
    <w:rsid w:val="00B504F5"/>
    <w:rsid w:val="00B53CA1"/>
    <w:rsid w:val="00B55830"/>
    <w:rsid w:val="00B56A5F"/>
    <w:rsid w:val="00B6182E"/>
    <w:rsid w:val="00B624DF"/>
    <w:rsid w:val="00B63C40"/>
    <w:rsid w:val="00B660BF"/>
    <w:rsid w:val="00B71074"/>
    <w:rsid w:val="00B71EE4"/>
    <w:rsid w:val="00B72EAA"/>
    <w:rsid w:val="00B73019"/>
    <w:rsid w:val="00B74801"/>
    <w:rsid w:val="00B83121"/>
    <w:rsid w:val="00B83331"/>
    <w:rsid w:val="00B931C0"/>
    <w:rsid w:val="00B9334E"/>
    <w:rsid w:val="00B96F0C"/>
    <w:rsid w:val="00BA046C"/>
    <w:rsid w:val="00BA098D"/>
    <w:rsid w:val="00BA2DCF"/>
    <w:rsid w:val="00BA6475"/>
    <w:rsid w:val="00BA7750"/>
    <w:rsid w:val="00BA7B94"/>
    <w:rsid w:val="00BB107E"/>
    <w:rsid w:val="00BB1919"/>
    <w:rsid w:val="00BB2072"/>
    <w:rsid w:val="00BB7A34"/>
    <w:rsid w:val="00BB7E0C"/>
    <w:rsid w:val="00BC00E8"/>
    <w:rsid w:val="00BC1E94"/>
    <w:rsid w:val="00BC4AD8"/>
    <w:rsid w:val="00BC7203"/>
    <w:rsid w:val="00BD1D47"/>
    <w:rsid w:val="00BD45DE"/>
    <w:rsid w:val="00BD5F34"/>
    <w:rsid w:val="00BD7841"/>
    <w:rsid w:val="00BE1CE4"/>
    <w:rsid w:val="00BE2D33"/>
    <w:rsid w:val="00BE3554"/>
    <w:rsid w:val="00BE42F0"/>
    <w:rsid w:val="00BE53F1"/>
    <w:rsid w:val="00BE578C"/>
    <w:rsid w:val="00BE623A"/>
    <w:rsid w:val="00BE6A71"/>
    <w:rsid w:val="00BE6F38"/>
    <w:rsid w:val="00BF36B3"/>
    <w:rsid w:val="00BF5CA6"/>
    <w:rsid w:val="00BF682A"/>
    <w:rsid w:val="00BF6D51"/>
    <w:rsid w:val="00BF71E2"/>
    <w:rsid w:val="00C0103B"/>
    <w:rsid w:val="00C05853"/>
    <w:rsid w:val="00C11777"/>
    <w:rsid w:val="00C1339A"/>
    <w:rsid w:val="00C13DF0"/>
    <w:rsid w:val="00C151F1"/>
    <w:rsid w:val="00C1582A"/>
    <w:rsid w:val="00C158A8"/>
    <w:rsid w:val="00C16A8A"/>
    <w:rsid w:val="00C214E8"/>
    <w:rsid w:val="00C259BF"/>
    <w:rsid w:val="00C27882"/>
    <w:rsid w:val="00C311E5"/>
    <w:rsid w:val="00C31772"/>
    <w:rsid w:val="00C32314"/>
    <w:rsid w:val="00C35AD0"/>
    <w:rsid w:val="00C418A1"/>
    <w:rsid w:val="00C42ACD"/>
    <w:rsid w:val="00C4302E"/>
    <w:rsid w:val="00C45C2D"/>
    <w:rsid w:val="00C46432"/>
    <w:rsid w:val="00C47D05"/>
    <w:rsid w:val="00C5409C"/>
    <w:rsid w:val="00C541BB"/>
    <w:rsid w:val="00C5468A"/>
    <w:rsid w:val="00C60637"/>
    <w:rsid w:val="00C66861"/>
    <w:rsid w:val="00C719BF"/>
    <w:rsid w:val="00C72277"/>
    <w:rsid w:val="00C73A97"/>
    <w:rsid w:val="00C75D13"/>
    <w:rsid w:val="00C77198"/>
    <w:rsid w:val="00C80697"/>
    <w:rsid w:val="00C82DDA"/>
    <w:rsid w:val="00C86B94"/>
    <w:rsid w:val="00C9033E"/>
    <w:rsid w:val="00C943E3"/>
    <w:rsid w:val="00C95658"/>
    <w:rsid w:val="00C97708"/>
    <w:rsid w:val="00CA2551"/>
    <w:rsid w:val="00CA39CE"/>
    <w:rsid w:val="00CA4265"/>
    <w:rsid w:val="00CA7408"/>
    <w:rsid w:val="00CB0B94"/>
    <w:rsid w:val="00CB480A"/>
    <w:rsid w:val="00CB4812"/>
    <w:rsid w:val="00CB5054"/>
    <w:rsid w:val="00CB531D"/>
    <w:rsid w:val="00CB65B2"/>
    <w:rsid w:val="00CC1B93"/>
    <w:rsid w:val="00CC2EE6"/>
    <w:rsid w:val="00CC4A5B"/>
    <w:rsid w:val="00CC6D2A"/>
    <w:rsid w:val="00CD1F63"/>
    <w:rsid w:val="00CD2F98"/>
    <w:rsid w:val="00CD64D6"/>
    <w:rsid w:val="00CE0C0B"/>
    <w:rsid w:val="00CE386A"/>
    <w:rsid w:val="00CE4701"/>
    <w:rsid w:val="00CF280C"/>
    <w:rsid w:val="00CF32B6"/>
    <w:rsid w:val="00D06B2E"/>
    <w:rsid w:val="00D1094D"/>
    <w:rsid w:val="00D15E97"/>
    <w:rsid w:val="00D204DD"/>
    <w:rsid w:val="00D232DE"/>
    <w:rsid w:val="00D23AE3"/>
    <w:rsid w:val="00D25B5B"/>
    <w:rsid w:val="00D2700D"/>
    <w:rsid w:val="00D30D29"/>
    <w:rsid w:val="00D31FDA"/>
    <w:rsid w:val="00D32F78"/>
    <w:rsid w:val="00D40E33"/>
    <w:rsid w:val="00D44C1A"/>
    <w:rsid w:val="00D5086B"/>
    <w:rsid w:val="00D50CA1"/>
    <w:rsid w:val="00D5726C"/>
    <w:rsid w:val="00D67D91"/>
    <w:rsid w:val="00D709FC"/>
    <w:rsid w:val="00D7147D"/>
    <w:rsid w:val="00D71B3E"/>
    <w:rsid w:val="00D73298"/>
    <w:rsid w:val="00D77937"/>
    <w:rsid w:val="00D82724"/>
    <w:rsid w:val="00D83202"/>
    <w:rsid w:val="00D84883"/>
    <w:rsid w:val="00D8573B"/>
    <w:rsid w:val="00D859D3"/>
    <w:rsid w:val="00D86772"/>
    <w:rsid w:val="00D93368"/>
    <w:rsid w:val="00D97D1E"/>
    <w:rsid w:val="00DA16F5"/>
    <w:rsid w:val="00DA17CF"/>
    <w:rsid w:val="00DA3FB1"/>
    <w:rsid w:val="00DA4AF4"/>
    <w:rsid w:val="00DA5492"/>
    <w:rsid w:val="00DA648E"/>
    <w:rsid w:val="00DB0510"/>
    <w:rsid w:val="00DB08E0"/>
    <w:rsid w:val="00DB0E35"/>
    <w:rsid w:val="00DB5334"/>
    <w:rsid w:val="00DB7153"/>
    <w:rsid w:val="00DB71F1"/>
    <w:rsid w:val="00DB7C47"/>
    <w:rsid w:val="00DC401D"/>
    <w:rsid w:val="00DC52B6"/>
    <w:rsid w:val="00DC53FE"/>
    <w:rsid w:val="00DC5689"/>
    <w:rsid w:val="00DC5D1B"/>
    <w:rsid w:val="00DD05A9"/>
    <w:rsid w:val="00DD151A"/>
    <w:rsid w:val="00DE2A3F"/>
    <w:rsid w:val="00DE5F91"/>
    <w:rsid w:val="00DF0990"/>
    <w:rsid w:val="00DF266D"/>
    <w:rsid w:val="00DF6424"/>
    <w:rsid w:val="00DF7DEF"/>
    <w:rsid w:val="00E0338F"/>
    <w:rsid w:val="00E03444"/>
    <w:rsid w:val="00E060E5"/>
    <w:rsid w:val="00E100F2"/>
    <w:rsid w:val="00E11B3E"/>
    <w:rsid w:val="00E129E5"/>
    <w:rsid w:val="00E207B7"/>
    <w:rsid w:val="00E20E48"/>
    <w:rsid w:val="00E2140F"/>
    <w:rsid w:val="00E22FC8"/>
    <w:rsid w:val="00E24880"/>
    <w:rsid w:val="00E25D15"/>
    <w:rsid w:val="00E268F0"/>
    <w:rsid w:val="00E27648"/>
    <w:rsid w:val="00E27CD0"/>
    <w:rsid w:val="00E330F2"/>
    <w:rsid w:val="00E3470E"/>
    <w:rsid w:val="00E35D87"/>
    <w:rsid w:val="00E377E8"/>
    <w:rsid w:val="00E4491D"/>
    <w:rsid w:val="00E5034F"/>
    <w:rsid w:val="00E5265C"/>
    <w:rsid w:val="00E60074"/>
    <w:rsid w:val="00E65E69"/>
    <w:rsid w:val="00E6797E"/>
    <w:rsid w:val="00E72692"/>
    <w:rsid w:val="00E7734F"/>
    <w:rsid w:val="00E83F2D"/>
    <w:rsid w:val="00E84763"/>
    <w:rsid w:val="00E908F2"/>
    <w:rsid w:val="00E939C2"/>
    <w:rsid w:val="00E944BC"/>
    <w:rsid w:val="00EA0C54"/>
    <w:rsid w:val="00EA0D8D"/>
    <w:rsid w:val="00EA466F"/>
    <w:rsid w:val="00EB21B6"/>
    <w:rsid w:val="00EB2D5F"/>
    <w:rsid w:val="00EB4AF3"/>
    <w:rsid w:val="00EB7EF8"/>
    <w:rsid w:val="00EC00A7"/>
    <w:rsid w:val="00EC7F15"/>
    <w:rsid w:val="00ED05D6"/>
    <w:rsid w:val="00ED19AC"/>
    <w:rsid w:val="00ED6B0F"/>
    <w:rsid w:val="00EE2B18"/>
    <w:rsid w:val="00EE7E73"/>
    <w:rsid w:val="00EF24A1"/>
    <w:rsid w:val="00EF338A"/>
    <w:rsid w:val="00EF4F27"/>
    <w:rsid w:val="00F150C5"/>
    <w:rsid w:val="00F20EA3"/>
    <w:rsid w:val="00F32CF7"/>
    <w:rsid w:val="00F32D38"/>
    <w:rsid w:val="00F35397"/>
    <w:rsid w:val="00F35719"/>
    <w:rsid w:val="00F35FCA"/>
    <w:rsid w:val="00F36166"/>
    <w:rsid w:val="00F369C1"/>
    <w:rsid w:val="00F36ED8"/>
    <w:rsid w:val="00F37405"/>
    <w:rsid w:val="00F40569"/>
    <w:rsid w:val="00F4185C"/>
    <w:rsid w:val="00F42CCE"/>
    <w:rsid w:val="00F466C0"/>
    <w:rsid w:val="00F50384"/>
    <w:rsid w:val="00F60D2A"/>
    <w:rsid w:val="00F622E3"/>
    <w:rsid w:val="00F623E5"/>
    <w:rsid w:val="00F70DA1"/>
    <w:rsid w:val="00F7296C"/>
    <w:rsid w:val="00F7618A"/>
    <w:rsid w:val="00F80597"/>
    <w:rsid w:val="00F81286"/>
    <w:rsid w:val="00F81676"/>
    <w:rsid w:val="00F82543"/>
    <w:rsid w:val="00F84F40"/>
    <w:rsid w:val="00F8752C"/>
    <w:rsid w:val="00F927A5"/>
    <w:rsid w:val="00F95F3A"/>
    <w:rsid w:val="00F9779F"/>
    <w:rsid w:val="00F97F25"/>
    <w:rsid w:val="00FA045C"/>
    <w:rsid w:val="00FA1002"/>
    <w:rsid w:val="00FA1AE2"/>
    <w:rsid w:val="00FB4083"/>
    <w:rsid w:val="00FB4873"/>
    <w:rsid w:val="00FC05D7"/>
    <w:rsid w:val="00FC127D"/>
    <w:rsid w:val="00FC1625"/>
    <w:rsid w:val="00FC51A8"/>
    <w:rsid w:val="00FC7B78"/>
    <w:rsid w:val="00FC7C23"/>
    <w:rsid w:val="00FD2EFF"/>
    <w:rsid w:val="00FD3CE5"/>
    <w:rsid w:val="00FD4CE2"/>
    <w:rsid w:val="00FE1EE8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95FD6"/>
  <w15:docId w15:val="{36C74CA8-5EE3-4F20-B687-CB3CFCA4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5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80521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580"/>
    <w:rPr>
      <w:color w:val="0000FF"/>
      <w:u w:val="single"/>
    </w:rPr>
  </w:style>
  <w:style w:type="paragraph" w:styleId="HTMLPreformatted">
    <w:name w:val="HTML Preformatted"/>
    <w:basedOn w:val="Normal"/>
    <w:rsid w:val="00641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mpanyName">
    <w:name w:val="Company Name"/>
    <w:basedOn w:val="Normal"/>
    <w:next w:val="Normal"/>
    <w:rsid w:val="00805217"/>
    <w:pPr>
      <w:widowControl w:val="0"/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805217"/>
    <w:pPr>
      <w:widowControl w:val="0"/>
      <w:tabs>
        <w:tab w:val="left" w:pos="360"/>
      </w:tabs>
      <w:spacing w:after="60" w:line="220" w:lineRule="atLeast"/>
      <w:ind w:left="245" w:hanging="245"/>
      <w:jc w:val="both"/>
    </w:pPr>
    <w:rPr>
      <w:rFonts w:ascii="Arial" w:hAnsi="Arial"/>
      <w:spacing w:val="-5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805217"/>
    <w:pPr>
      <w:widowControl w:val="0"/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styleId="BodyText">
    <w:name w:val="Body Text"/>
    <w:basedOn w:val="Normal"/>
    <w:rsid w:val="00805217"/>
    <w:pPr>
      <w:spacing w:after="120"/>
    </w:pPr>
  </w:style>
  <w:style w:type="paragraph" w:styleId="BodyText2">
    <w:name w:val="Body Text 2"/>
    <w:basedOn w:val="Normal"/>
    <w:rsid w:val="00805217"/>
    <w:pPr>
      <w:spacing w:after="120" w:line="480" w:lineRule="auto"/>
    </w:pPr>
  </w:style>
  <w:style w:type="paragraph" w:customStyle="1" w:styleId="JobTitle">
    <w:name w:val="Job Title"/>
    <w:next w:val="Achievement"/>
    <w:rsid w:val="00D71B3E"/>
    <w:pPr>
      <w:widowControl w:val="0"/>
      <w:spacing w:after="60" w:line="220" w:lineRule="atLeast"/>
    </w:pPr>
    <w:rPr>
      <w:rFonts w:ascii="Arial Black" w:hAnsi="Arial Black"/>
      <w:spacing w:val="-10"/>
    </w:rPr>
  </w:style>
  <w:style w:type="paragraph" w:styleId="BalloonText">
    <w:name w:val="Balloon Text"/>
    <w:basedOn w:val="Normal"/>
    <w:semiHidden/>
    <w:rsid w:val="003D67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D67F9"/>
    <w:rPr>
      <w:sz w:val="16"/>
      <w:szCs w:val="16"/>
    </w:rPr>
  </w:style>
  <w:style w:type="paragraph" w:styleId="CommentText">
    <w:name w:val="annotation text"/>
    <w:basedOn w:val="Normal"/>
    <w:semiHidden/>
    <w:rsid w:val="003D67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F9"/>
    <w:rPr>
      <w:b/>
      <w:bCs/>
    </w:rPr>
  </w:style>
  <w:style w:type="paragraph" w:styleId="Header">
    <w:name w:val="header"/>
    <w:basedOn w:val="Normal"/>
    <w:link w:val="HeaderChar"/>
    <w:uiPriority w:val="99"/>
    <w:rsid w:val="00EC7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1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6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6DAC"/>
    <w:pPr>
      <w:ind w:left="720"/>
      <w:contextualSpacing/>
    </w:pPr>
  </w:style>
  <w:style w:type="paragraph" w:customStyle="1" w:styleId="cvheading">
    <w:name w:val="cvheading"/>
    <w:basedOn w:val="Normal"/>
    <w:link w:val="cvheadingChar"/>
    <w:qFormat/>
    <w:rsid w:val="008F1D1C"/>
    <w:pPr>
      <w:spacing w:after="60"/>
    </w:pPr>
    <w:rPr>
      <w:rFonts w:ascii="Georgia" w:hAnsi="Georgia" w:cs="Arial"/>
      <w:b/>
      <w:spacing w:val="40"/>
      <w:sz w:val="22"/>
      <w:szCs w:val="22"/>
    </w:rPr>
  </w:style>
  <w:style w:type="character" w:customStyle="1" w:styleId="cvheadingChar">
    <w:name w:val="cvheading Char"/>
    <w:basedOn w:val="DefaultParagraphFont"/>
    <w:link w:val="cvheading"/>
    <w:rsid w:val="008F1D1C"/>
    <w:rPr>
      <w:rFonts w:ascii="Georgia" w:hAnsi="Georgia" w:cs="Arial"/>
      <w:b/>
      <w:spacing w:val="40"/>
      <w:sz w:val="22"/>
      <w:szCs w:val="22"/>
    </w:rPr>
  </w:style>
  <w:style w:type="paragraph" w:customStyle="1" w:styleId="resumetite">
    <w:name w:val="resume tite"/>
    <w:basedOn w:val="Normal"/>
    <w:link w:val="resumetiteChar"/>
    <w:qFormat/>
    <w:rsid w:val="00CB480A"/>
    <w:pPr>
      <w:spacing w:before="120" w:after="160" w:line="320" w:lineRule="exact"/>
    </w:pPr>
    <w:rPr>
      <w:rFonts w:ascii="Georgia" w:hAnsi="Georgia" w:cs="Arial"/>
      <w:b/>
      <w:spacing w:val="40"/>
      <w:position w:val="2"/>
      <w:sz w:val="22"/>
      <w:szCs w:val="22"/>
      <w:u w:val="single"/>
    </w:rPr>
  </w:style>
  <w:style w:type="character" w:customStyle="1" w:styleId="resumetiteChar">
    <w:name w:val="resume tite Char"/>
    <w:basedOn w:val="DefaultParagraphFont"/>
    <w:link w:val="resumetite"/>
    <w:rsid w:val="00CB480A"/>
    <w:rPr>
      <w:rFonts w:ascii="Georgia" w:hAnsi="Georgia" w:cs="Arial"/>
      <w:b/>
      <w:spacing w:val="40"/>
      <w:position w:val="2"/>
      <w:sz w:val="22"/>
      <w:szCs w:val="22"/>
      <w:u w:val="single"/>
    </w:rPr>
  </w:style>
  <w:style w:type="character" w:customStyle="1" w:styleId="apple-style-span">
    <w:name w:val="apple-style-span"/>
    <w:basedOn w:val="DefaultParagraphFont"/>
    <w:rsid w:val="00CC1B93"/>
  </w:style>
  <w:style w:type="character" w:styleId="Emphasis">
    <w:name w:val="Emphasis"/>
    <w:basedOn w:val="DefaultParagraphFont"/>
    <w:qFormat/>
    <w:rsid w:val="00D31FDA"/>
    <w:rPr>
      <w:i/>
      <w:iCs/>
    </w:rPr>
  </w:style>
  <w:style w:type="paragraph" w:styleId="NormalWeb">
    <w:name w:val="Normal (Web)"/>
    <w:basedOn w:val="Normal"/>
    <w:uiPriority w:val="99"/>
    <w:unhideWhenUsed/>
    <w:rsid w:val="00D40E33"/>
    <w:rPr>
      <w:rFonts w:eastAsiaTheme="minorHAnsi"/>
    </w:rPr>
  </w:style>
  <w:style w:type="character" w:customStyle="1" w:styleId="generated1">
    <w:name w:val="generated1"/>
    <w:basedOn w:val="DefaultParagraphFont"/>
    <w:rsid w:val="00492CD2"/>
    <w:rPr>
      <w:b/>
      <w:bCs/>
    </w:rPr>
  </w:style>
  <w:style w:type="paragraph" w:customStyle="1" w:styleId="Default">
    <w:name w:val="Default"/>
    <w:rsid w:val="00637B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urrent-selection">
    <w:name w:val="current-selection"/>
    <w:basedOn w:val="DefaultParagraphFont"/>
    <w:rsid w:val="003117CD"/>
  </w:style>
  <w:style w:type="paragraph" w:customStyle="1" w:styleId="sectionFundingfundDetailseraAwardawardID">
    <w:name w:val="sectionFunding_fundDetails_eraAward_awardID"/>
    <w:basedOn w:val="Normal"/>
    <w:rsid w:val="009B4251"/>
    <w:rPr>
      <w:rFonts w:ascii="Arial" w:eastAsia="Arial" w:hAnsi="Arial" w:cs="Arial"/>
      <w:sz w:val="22"/>
      <w:szCs w:val="22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4E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1343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43D0"/>
  </w:style>
  <w:style w:type="character" w:styleId="FootnoteReference">
    <w:name w:val="footnote reference"/>
    <w:basedOn w:val="DefaultParagraphFont"/>
    <w:semiHidden/>
    <w:unhideWhenUsed/>
    <w:rsid w:val="001343D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943E3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C75D13"/>
    <w:pPr>
      <w:autoSpaceDE w:val="0"/>
      <w:autoSpaceDN w:val="0"/>
    </w:pPr>
    <w:rPr>
      <w:rFonts w:eastAsiaTheme="minorHAnsi"/>
      <w:color w:val="000000"/>
    </w:rPr>
  </w:style>
  <w:style w:type="paragraph" w:customStyle="1" w:styleId="xmsonormal">
    <w:name w:val="x_msonormal"/>
    <w:basedOn w:val="Normal"/>
    <w:rsid w:val="000C4D3B"/>
    <w:rPr>
      <w:rFonts w:ascii="MS PGothic" w:eastAsia="MS PGothic" w:hAnsi="MS PGothic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23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308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8277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29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01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21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7903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7264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0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3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3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85075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9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2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7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2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52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744264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93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05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62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30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23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690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5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64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1873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22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1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00755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9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27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25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34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67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05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354221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6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25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264852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85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539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1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3793807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108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98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7654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6662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391483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428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889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jpain.2019.12.008" TargetMode="External"/><Relationship Id="rId18" Type="http://schemas.openxmlformats.org/officeDocument/2006/relationships/hyperlink" Target="http://dx.doi.org/10:1097/MLR.0000000000000314" TargetMode="External"/><Relationship Id="rId26" Type="http://schemas.openxmlformats.org/officeDocument/2006/relationships/hyperlink" Target="http://dx.doi.org/10.1002/jts.21733" TargetMode="External"/><Relationship Id="rId21" Type="http://schemas.openxmlformats.org/officeDocument/2006/relationships/hyperlink" Target="http://dx.doi.org/10.1177/0145721713490079" TargetMode="External"/><Relationship Id="rId34" Type="http://schemas.openxmlformats.org/officeDocument/2006/relationships/hyperlink" Target="http://dx.doi.org/10.1016/j.maturitas.2009.08.0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93/tbm/ibz195" TargetMode="External"/><Relationship Id="rId17" Type="http://schemas.openxmlformats.org/officeDocument/2006/relationships/hyperlink" Target="http://dx.doi.org/10.1080/21635781.2016.1175980" TargetMode="External"/><Relationship Id="rId25" Type="http://schemas.openxmlformats.org/officeDocument/2006/relationships/hyperlink" Target="http://dx.doi.org/10.1007/S11606-012-2247-6" TargetMode="External"/><Relationship Id="rId33" Type="http://schemas.openxmlformats.org/officeDocument/2006/relationships/hyperlink" Target="http://dx.doi.org/10:2337/dc09-1229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37/tra0000152" TargetMode="External"/><Relationship Id="rId20" Type="http://schemas.openxmlformats.org/officeDocument/2006/relationships/hyperlink" Target="http://dx.doi.org/10.1007/s12529-013-9372-4" TargetMode="External"/><Relationship Id="rId29" Type="http://schemas.openxmlformats.org/officeDocument/2006/relationships/hyperlink" Target="http://dx.doi.org/10.1097/JOM.0b013e318255ba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2055102919898846" TargetMode="External"/><Relationship Id="rId24" Type="http://schemas.openxmlformats.org/officeDocument/2006/relationships/hyperlink" Target="http://dx.doi.org/10.1186/1471-2458-12-1124" TargetMode="External"/><Relationship Id="rId32" Type="http://schemas.openxmlformats.org/officeDocument/2006/relationships/hyperlink" Target="http://dx.doi.org/10.1111/j.1753-0407.2011.00114.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sycnet.apa.org/doi/10.1037/mil0000139" TargetMode="External"/><Relationship Id="rId23" Type="http://schemas.openxmlformats.org/officeDocument/2006/relationships/hyperlink" Target="http://dx.doi:10.2337/dc12-1632" TargetMode="External"/><Relationship Id="rId28" Type="http://schemas.openxmlformats.org/officeDocument/2006/relationships/hyperlink" Target="http://dx.doi.org/10.1097/JOM.0b013e3182570506" TargetMode="External"/><Relationship Id="rId36" Type="http://schemas.openxmlformats.org/officeDocument/2006/relationships/footer" Target="footer1.xml"/><Relationship Id="rId10" Type="http://schemas.openxmlformats.org/officeDocument/2006/relationships/hyperlink" Target="mailto:lmcandrew@albany.edu" TargetMode="External"/><Relationship Id="rId19" Type="http://schemas.openxmlformats.org/officeDocument/2006/relationships/hyperlink" Target="http://psycnet.apa.org/doi/10.1037/a0036937" TargetMode="External"/><Relationship Id="rId31" Type="http://schemas.openxmlformats.org/officeDocument/2006/relationships/hyperlink" Target="http://dx.doi.org/10.1093/arclin/arc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ndrewhealthlab.com" TargetMode="External"/><Relationship Id="rId14" Type="http://schemas.openxmlformats.org/officeDocument/2006/relationships/hyperlink" Target="https://dx.doi.org/10.1186%2Fs12875-018-0881-8" TargetMode="External"/><Relationship Id="rId22" Type="http://schemas.openxmlformats.org/officeDocument/2006/relationships/hyperlink" Target="http://dx.doi.org/10.7205/MILMED-D-13-00053" TargetMode="External"/><Relationship Id="rId27" Type="http://schemas.openxmlformats.org/officeDocument/2006/relationships/hyperlink" Target="http://dx.doi.org/10.1177/0145721712449434" TargetMode="External"/><Relationship Id="rId30" Type="http://schemas.openxmlformats.org/officeDocument/2006/relationships/hyperlink" Target="http://dx.doi.org/10.1097/JOM.0b013e318255ba1b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E6045-51B0-4763-86EA-9980A459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8618</Words>
  <Characters>49124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Dunbar</vt:lpstr>
    </vt:vector>
  </TitlesOfParts>
  <Company>PreInstalled</Company>
  <LinksUpToDate>false</LinksUpToDate>
  <CharactersWithSpaces>57627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Dunbar</dc:title>
  <dc:subject/>
  <dc:creator>Preferred Customer</dc:creator>
  <cp:keywords/>
  <dc:description/>
  <cp:lastModifiedBy>Lisa McAndrew</cp:lastModifiedBy>
  <cp:revision>6</cp:revision>
  <cp:lastPrinted>2019-04-15T17:37:00Z</cp:lastPrinted>
  <dcterms:created xsi:type="dcterms:W3CDTF">2020-02-25T16:48:00Z</dcterms:created>
  <dcterms:modified xsi:type="dcterms:W3CDTF">2020-02-25T19:31:00Z</dcterms:modified>
</cp:coreProperties>
</file>